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0E15B" w14:textId="21B739E0" w:rsidR="00FB7AA6" w:rsidRPr="00B071EC" w:rsidRDefault="00405715" w:rsidP="006D29A4">
      <w:pPr>
        <w:pStyle w:val="Heading1"/>
        <w:jc w:val="left"/>
        <w:rPr>
          <w:rFonts w:cs="Arial"/>
          <w:sz w:val="48"/>
          <w:szCs w:val="48"/>
        </w:rPr>
      </w:pPr>
      <w:bookmarkStart w:id="0" w:name="_Toc466648978"/>
      <w:bookmarkStart w:id="1" w:name="_Toc473026795"/>
      <w:bookmarkStart w:id="2" w:name="_Toc473109043"/>
      <w:bookmarkStart w:id="3" w:name="_Toc473624680"/>
      <w:bookmarkStart w:id="4" w:name="_Toc450302161"/>
      <w:bookmarkStart w:id="5" w:name="_Toc451333631"/>
      <w:bookmarkStart w:id="6" w:name="_Toc451333765"/>
      <w:bookmarkStart w:id="7" w:name="_Toc452987150"/>
      <w:r w:rsidRPr="00B071EC">
        <w:rPr>
          <w:rFonts w:cs="Arial"/>
          <w:noProof/>
          <w:lang w:eastAsia="en-GB"/>
        </w:rPr>
        <w:drawing>
          <wp:anchor distT="0" distB="0" distL="114300" distR="114300" simplePos="0" relativeHeight="251660800" behindDoc="1" locked="0" layoutInCell="1" allowOverlap="1" wp14:anchorId="142C4ED7" wp14:editId="79AE96A5">
            <wp:simplePos x="0" y="0"/>
            <wp:positionH relativeFrom="column">
              <wp:posOffset>1831340</wp:posOffset>
            </wp:positionH>
            <wp:positionV relativeFrom="paragraph">
              <wp:posOffset>146685</wp:posOffset>
            </wp:positionV>
            <wp:extent cx="3897630" cy="1049020"/>
            <wp:effectExtent l="0" t="0" r="0" b="0"/>
            <wp:wrapNone/>
            <wp:docPr id="5" name="Picture 5" title="SDC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CEP.purple.jpg"/>
                    <pic:cNvPicPr/>
                  </pic:nvPicPr>
                  <pic:blipFill rotWithShape="1">
                    <a:blip r:embed="rId15"/>
                    <a:srcRect t="22962" b="26211"/>
                    <a:stretch/>
                  </pic:blipFill>
                  <pic:spPr bwMode="auto">
                    <a:xfrm>
                      <a:off x="0" y="0"/>
                      <a:ext cx="389763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1EC">
        <w:rPr>
          <w:rFonts w:cs="Arial"/>
          <w:noProof/>
          <w:sz w:val="48"/>
          <w:szCs w:val="48"/>
          <w:lang w:eastAsia="en-GB"/>
        </w:rPr>
        <w:drawing>
          <wp:inline distT="0" distB="0" distL="0" distR="0" wp14:anchorId="71C0651C" wp14:editId="7CF3E0F9">
            <wp:extent cx="1440000" cy="1440000"/>
            <wp:effectExtent l="0" t="0" r="0" b="0"/>
            <wp:docPr id="6" name="Picture 6" title="NHS Education for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S Logo 2co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A4" w:rsidRPr="00B071EC">
        <w:rPr>
          <w:rFonts w:cs="Arial"/>
          <w:sz w:val="48"/>
          <w:szCs w:val="48"/>
        </w:rPr>
        <w:tab/>
      </w:r>
    </w:p>
    <w:p w14:paraId="0896D7F8" w14:textId="77777777" w:rsidR="00FB7AA6" w:rsidRPr="00B071EC" w:rsidRDefault="00FB7AA6" w:rsidP="00FB7AA6">
      <w:pPr>
        <w:pStyle w:val="Heading1"/>
        <w:jc w:val="center"/>
        <w:rPr>
          <w:rFonts w:cs="Arial"/>
          <w:sz w:val="48"/>
          <w:szCs w:val="48"/>
        </w:rPr>
      </w:pPr>
    </w:p>
    <w:p w14:paraId="51C0D8F0" w14:textId="77777777" w:rsidR="00FB7AA6" w:rsidRPr="00B071EC" w:rsidRDefault="00FB7AA6" w:rsidP="00FB7AA6">
      <w:pPr>
        <w:pStyle w:val="Heading1"/>
        <w:jc w:val="center"/>
        <w:rPr>
          <w:rFonts w:cs="Arial"/>
          <w:sz w:val="48"/>
          <w:szCs w:val="48"/>
        </w:rPr>
      </w:pPr>
    </w:p>
    <w:p w14:paraId="02B6A1E0" w14:textId="4F9F425B" w:rsidR="00FB7AA6" w:rsidRPr="00B071EC" w:rsidRDefault="00FB7AA6" w:rsidP="00FB7AA6">
      <w:pPr>
        <w:pStyle w:val="Heading1"/>
        <w:jc w:val="center"/>
        <w:rPr>
          <w:rFonts w:cs="Arial"/>
          <w:sz w:val="48"/>
          <w:szCs w:val="48"/>
        </w:rPr>
      </w:pPr>
      <w:r w:rsidRPr="00B071EC">
        <w:rPr>
          <w:rFonts w:cs="Arial"/>
          <w:sz w:val="48"/>
          <w:szCs w:val="48"/>
        </w:rPr>
        <w:t>Or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l He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lth M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n</w:t>
      </w:r>
      <w:r w:rsidR="00B071EC">
        <w:rPr>
          <w:rFonts w:cs="Arial"/>
          <w:sz w:val="48"/>
          <w:szCs w:val="48"/>
        </w:rPr>
        <w:t>ag</w:t>
      </w:r>
      <w:r w:rsidRPr="00B071EC">
        <w:rPr>
          <w:rFonts w:cs="Arial"/>
          <w:sz w:val="48"/>
          <w:szCs w:val="48"/>
        </w:rPr>
        <w:t>ement of P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 xml:space="preserve">tients </w:t>
      </w:r>
      <w:r w:rsidRPr="00B071EC">
        <w:rPr>
          <w:rFonts w:cs="Arial"/>
          <w:sz w:val="48"/>
          <w:szCs w:val="48"/>
        </w:rPr>
        <w:br/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t Risk of Medic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tion-rel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ted Osteonecrosis of the J</w:t>
      </w:r>
      <w:r w:rsidR="00B071EC">
        <w:rPr>
          <w:rFonts w:cs="Arial"/>
          <w:sz w:val="48"/>
          <w:szCs w:val="48"/>
        </w:rPr>
        <w:t>a</w:t>
      </w:r>
      <w:r w:rsidRPr="00B071EC">
        <w:rPr>
          <w:rFonts w:cs="Arial"/>
          <w:sz w:val="48"/>
          <w:szCs w:val="48"/>
        </w:rPr>
        <w:t>w</w:t>
      </w:r>
      <w:bookmarkEnd w:id="0"/>
      <w:bookmarkEnd w:id="1"/>
      <w:bookmarkEnd w:id="2"/>
      <w:bookmarkEnd w:id="3"/>
    </w:p>
    <w:bookmarkEnd w:id="4"/>
    <w:bookmarkEnd w:id="5"/>
    <w:bookmarkEnd w:id="6"/>
    <w:bookmarkEnd w:id="7"/>
    <w:p w14:paraId="336CCBE4" w14:textId="750FABCF" w:rsidR="00FB7AA6" w:rsidRPr="00B071EC" w:rsidRDefault="00375CD7" w:rsidP="00FB7AA6">
      <w:pPr>
        <w:pStyle w:val="Heading2"/>
        <w:jc w:val="center"/>
        <w:rPr>
          <w:rFonts w:cs="Arial"/>
        </w:rPr>
      </w:pPr>
      <w:r w:rsidRPr="00B071EC">
        <w:rPr>
          <w:rFonts w:cs="Arial"/>
        </w:rPr>
        <w:t>G</w:t>
      </w:r>
      <w:r w:rsidR="00FB7AA6" w:rsidRPr="00B071EC">
        <w:rPr>
          <w:rFonts w:cs="Arial"/>
        </w:rPr>
        <w:t>uid</w:t>
      </w:r>
      <w:r w:rsidR="00B071EC">
        <w:rPr>
          <w:rFonts w:cs="Arial"/>
        </w:rPr>
        <w:t>a</w:t>
      </w:r>
      <w:r w:rsidR="00FB7AA6" w:rsidRPr="00B071EC">
        <w:rPr>
          <w:rFonts w:cs="Arial"/>
        </w:rPr>
        <w:t>nce</w:t>
      </w:r>
      <w:r w:rsidR="00886DC6" w:rsidRPr="00B071EC">
        <w:rPr>
          <w:rFonts w:cs="Arial"/>
        </w:rPr>
        <w:t xml:space="preserve"> in Brief</w:t>
      </w:r>
    </w:p>
    <w:p w14:paraId="6FD6C88A" w14:textId="10142FCF" w:rsidR="00FB7AA6" w:rsidRDefault="00FB7AA6" w:rsidP="00FB7AA6">
      <w:pPr>
        <w:pStyle w:val="Heading2"/>
        <w:jc w:val="center"/>
        <w:rPr>
          <w:rFonts w:cs="Arial"/>
        </w:rPr>
      </w:pPr>
      <w:r w:rsidRPr="00B071EC">
        <w:rPr>
          <w:rFonts w:cs="Arial"/>
        </w:rPr>
        <w:t>M</w:t>
      </w:r>
      <w:r w:rsidR="00B071EC">
        <w:rPr>
          <w:rFonts w:cs="Arial"/>
        </w:rPr>
        <w:t>a</w:t>
      </w:r>
      <w:r w:rsidRPr="00B071EC">
        <w:rPr>
          <w:rFonts w:cs="Arial"/>
        </w:rPr>
        <w:t>rch 2017</w:t>
      </w:r>
    </w:p>
    <w:p w14:paraId="0E0138AA" w14:textId="77777777" w:rsidR="008C7700" w:rsidRPr="00B00E11" w:rsidRDefault="008C7700" w:rsidP="008C7700">
      <w:pPr>
        <w:jc w:val="center"/>
        <w:rPr>
          <w:sz w:val="28"/>
          <w:szCs w:val="28"/>
        </w:rPr>
      </w:pPr>
      <w:r w:rsidRPr="00B00E11">
        <w:rPr>
          <w:sz w:val="28"/>
          <w:szCs w:val="28"/>
        </w:rPr>
        <w:t>Reviewed and extant March 2024</w:t>
      </w:r>
      <w:r>
        <w:rPr>
          <w:sz w:val="28"/>
          <w:szCs w:val="28"/>
        </w:rPr>
        <w:br/>
      </w:r>
      <w:r w:rsidRPr="00B00E11">
        <w:rPr>
          <w:sz w:val="28"/>
          <w:szCs w:val="28"/>
        </w:rPr>
        <w:t xml:space="preserve">Please </w:t>
      </w:r>
      <w:hyperlink r:id="rId17" w:history="1">
        <w:r w:rsidRPr="00830B9B">
          <w:rPr>
            <w:rStyle w:val="Hyperlink"/>
            <w:rFonts w:ascii="Arial" w:hAnsi="Arial" w:cs="Segoe UI"/>
            <w:sz w:val="28"/>
            <w:szCs w:val="28"/>
            <w:u w:val="single"/>
          </w:rPr>
          <w:t>refer to supplement</w:t>
        </w:r>
      </w:hyperlink>
    </w:p>
    <w:p w14:paraId="29BB3587" w14:textId="77777777" w:rsidR="008C7700" w:rsidRPr="008C7700" w:rsidRDefault="008C7700" w:rsidP="008C7700"/>
    <w:p w14:paraId="1DD83764" w14:textId="77777777" w:rsidR="00FB7AA6" w:rsidRPr="00B071EC" w:rsidRDefault="00FB7AA6" w:rsidP="00FB7AA6">
      <w:pPr>
        <w:jc w:val="center"/>
        <w:rPr>
          <w:rFonts w:cs="Arial"/>
          <w:bCs/>
          <w:sz w:val="32"/>
          <w:szCs w:val="32"/>
        </w:rPr>
      </w:pPr>
    </w:p>
    <w:p w14:paraId="0AD1C87B" w14:textId="54B020F8" w:rsidR="00FB7AA6" w:rsidRPr="00B071EC" w:rsidRDefault="00886DC6" w:rsidP="00FB7AA6">
      <w:pPr>
        <w:pStyle w:val="Heading3"/>
        <w:jc w:val="center"/>
        <w:rPr>
          <w:rFonts w:cs="Arial"/>
          <w:sz w:val="40"/>
          <w:szCs w:val="40"/>
        </w:rPr>
      </w:pPr>
      <w:r w:rsidRPr="00B071EC">
        <w:rPr>
          <w:rFonts w:cs="Arial"/>
          <w:lang w:val="en-US"/>
        </w:rPr>
        <w:t>For further det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>ils, ple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 xml:space="preserve">se refer to the full </w:t>
      </w:r>
      <w:r w:rsidR="00B071EC">
        <w:rPr>
          <w:rFonts w:cs="Arial"/>
          <w:lang w:val="en-US"/>
        </w:rPr>
        <w:t>g</w:t>
      </w:r>
      <w:r w:rsidRPr="00B071EC">
        <w:rPr>
          <w:rFonts w:cs="Arial"/>
          <w:lang w:val="en-US"/>
        </w:rPr>
        <w:t>uid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 xml:space="preserve">nce, 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>v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>il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 xml:space="preserve">ble </w:t>
      </w:r>
      <w:r w:rsidR="00B071EC">
        <w:rPr>
          <w:rFonts w:cs="Arial"/>
          <w:lang w:val="en-US"/>
        </w:rPr>
        <w:t>a</w:t>
      </w:r>
      <w:r w:rsidRPr="00B071EC">
        <w:rPr>
          <w:rFonts w:cs="Arial"/>
          <w:lang w:val="en-US"/>
        </w:rPr>
        <w:t>t www.sdcep.or</w:t>
      </w:r>
      <w:r w:rsidR="00B071EC">
        <w:rPr>
          <w:rFonts w:cs="Arial"/>
          <w:lang w:val="en-US"/>
        </w:rPr>
        <w:t>g</w:t>
      </w:r>
      <w:r w:rsidRPr="00B071EC">
        <w:rPr>
          <w:rFonts w:cs="Arial"/>
          <w:lang w:val="en-US"/>
        </w:rPr>
        <w:t>.uk</w:t>
      </w:r>
    </w:p>
    <w:p w14:paraId="32B77B55" w14:textId="19E970B7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44032A5F" w14:textId="2480851E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487D44B8" w14:textId="6F289172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04520CF8" w14:textId="1510F41E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04520CF9" w14:textId="7E64FFBD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04520CFA" w14:textId="7E3386C1" w:rsidR="0033446C" w:rsidRPr="00B071EC" w:rsidRDefault="0033446C" w:rsidP="009039F8">
      <w:pPr>
        <w:spacing w:line="360" w:lineRule="auto"/>
        <w:jc w:val="left"/>
        <w:rPr>
          <w:rFonts w:cs="Arial"/>
        </w:rPr>
      </w:pPr>
    </w:p>
    <w:p w14:paraId="04520CFB" w14:textId="129EA3B3" w:rsidR="0033446C" w:rsidRPr="00B071EC" w:rsidRDefault="0033446C" w:rsidP="009039F8">
      <w:pPr>
        <w:pStyle w:val="Paragraph"/>
        <w:spacing w:line="360" w:lineRule="auto"/>
        <w:jc w:val="left"/>
        <w:rPr>
          <w:rFonts w:ascii="Arial" w:hAnsi="Arial"/>
        </w:rPr>
        <w:sectPr w:rsidR="0033446C" w:rsidRPr="00B071EC" w:rsidSect="00135702">
          <w:footerReference w:type="even" r:id="rId18"/>
          <w:footerReference w:type="default" r:id="rId19"/>
          <w:type w:val="continuous"/>
          <w:pgSz w:w="11907" w:h="16840" w:code="9"/>
          <w:pgMar w:top="1134" w:right="1361" w:bottom="1134" w:left="1361" w:header="709" w:footer="709" w:gutter="0"/>
          <w:pgNumType w:start="0"/>
          <w:cols w:space="240"/>
          <w:titlePg/>
        </w:sectPr>
      </w:pPr>
    </w:p>
    <w:p w14:paraId="1B896896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  <w:bookmarkStart w:id="8" w:name="_Toc406587130"/>
      <w:bookmarkStart w:id="9" w:name="_Toc406587380"/>
      <w:bookmarkStart w:id="10" w:name="_Toc443403948"/>
      <w:bookmarkStart w:id="11" w:name="_Toc446413477"/>
      <w:bookmarkStart w:id="12" w:name="_Toc446850388"/>
      <w:bookmarkStart w:id="13" w:name="_Toc446949902"/>
      <w:bookmarkStart w:id="14" w:name="_Toc447014440"/>
      <w:bookmarkStart w:id="15" w:name="_Toc447014559"/>
      <w:bookmarkStart w:id="16" w:name="_Toc447027545"/>
      <w:bookmarkStart w:id="17" w:name="_Toc447031804"/>
      <w:bookmarkStart w:id="18" w:name="_Toc447535079"/>
      <w:bookmarkStart w:id="19" w:name="_Toc447549104"/>
      <w:bookmarkStart w:id="20" w:name="_Toc447623539"/>
      <w:bookmarkStart w:id="21" w:name="_Toc450302162"/>
      <w:bookmarkStart w:id="22" w:name="_Toc451333633"/>
      <w:bookmarkStart w:id="23" w:name="_Toc451333767"/>
      <w:bookmarkStart w:id="24" w:name="_Toc452987152"/>
      <w:bookmarkStart w:id="25" w:name="_Toc466648979"/>
      <w:bookmarkStart w:id="26" w:name="_Toc473026796"/>
      <w:bookmarkStart w:id="27" w:name="_Toc473109044"/>
    </w:p>
    <w:p w14:paraId="5791656E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443BD753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5B8251E1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63CBF8C3" w14:textId="77777777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119AE640" w14:textId="795F9AE2" w:rsidR="00CA608A" w:rsidRPr="00B071E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41518FD1" w14:textId="7F2179D5" w:rsidR="00CA608A" w:rsidRPr="00B071EC" w:rsidRDefault="00CA608A" w:rsidP="009039F8">
      <w:pPr>
        <w:spacing w:line="360" w:lineRule="auto"/>
        <w:jc w:val="left"/>
        <w:rPr>
          <w:rFonts w:cs="Arial"/>
        </w:rPr>
      </w:pPr>
    </w:p>
    <w:p w14:paraId="6289EF44" w14:textId="77777777" w:rsidR="00CA608A" w:rsidRPr="00B071EC" w:rsidRDefault="00CA608A" w:rsidP="009039F8">
      <w:pPr>
        <w:spacing w:line="360" w:lineRule="auto"/>
        <w:jc w:val="left"/>
        <w:rPr>
          <w:rFonts w:cs="Arial"/>
        </w:rPr>
      </w:pPr>
    </w:p>
    <w:p w14:paraId="5DEAA1B6" w14:textId="77777777" w:rsidR="00FB7AA6" w:rsidRPr="00B071EC" w:rsidRDefault="00FB7AA6" w:rsidP="009039F8">
      <w:pPr>
        <w:spacing w:line="360" w:lineRule="auto"/>
        <w:jc w:val="left"/>
        <w:rPr>
          <w:rFonts w:cs="Arial"/>
        </w:rPr>
      </w:pPr>
    </w:p>
    <w:p w14:paraId="5F0DFB1D" w14:textId="4DD0E3D7" w:rsidR="00CA608A" w:rsidRPr="00B071EC" w:rsidRDefault="00CA608A" w:rsidP="009039F8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>©Scottish Dent</w:t>
      </w:r>
      <w:r w:rsidR="00B071EC">
        <w:rPr>
          <w:rFonts w:cs="Arial"/>
        </w:rPr>
        <w:t>a</w:t>
      </w:r>
      <w:r w:rsidRPr="00B071EC">
        <w:rPr>
          <w:rFonts w:cs="Arial"/>
        </w:rPr>
        <w:t>l Clinic</w:t>
      </w:r>
      <w:r w:rsidR="00B071EC">
        <w:rPr>
          <w:rFonts w:cs="Arial"/>
        </w:rPr>
        <w:t>a</w:t>
      </w:r>
      <w:r w:rsidRPr="00B071EC">
        <w:rPr>
          <w:rFonts w:cs="Arial"/>
        </w:rPr>
        <w:t>l Effectiveness Pro</w:t>
      </w:r>
      <w:r w:rsidR="00B071EC">
        <w:rPr>
          <w:rFonts w:cs="Arial"/>
        </w:rPr>
        <w:t>g</w:t>
      </w:r>
      <w:r w:rsidRPr="00B071EC">
        <w:rPr>
          <w:rFonts w:cs="Arial"/>
        </w:rPr>
        <w:t>r</w:t>
      </w:r>
      <w:r w:rsidR="00B071EC">
        <w:rPr>
          <w:rFonts w:cs="Arial"/>
        </w:rPr>
        <w:t>a</w:t>
      </w:r>
      <w:r w:rsidRPr="00B071EC">
        <w:rPr>
          <w:rFonts w:cs="Arial"/>
        </w:rPr>
        <w:t>mme</w:t>
      </w:r>
    </w:p>
    <w:p w14:paraId="35DA01AD" w14:textId="63F3E695" w:rsidR="00CA608A" w:rsidRPr="00B071EC" w:rsidRDefault="00CA608A" w:rsidP="009039F8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>SDCEP oper</w:t>
      </w:r>
      <w:r w:rsidR="00B071EC">
        <w:rPr>
          <w:rFonts w:cs="Arial"/>
        </w:rPr>
        <w:t>a</w:t>
      </w:r>
      <w:r w:rsidRPr="00B071EC">
        <w:rPr>
          <w:rFonts w:cs="Arial"/>
        </w:rPr>
        <w:t>tes within NHS Educ</w:t>
      </w:r>
      <w:r w:rsidR="00B071EC">
        <w:rPr>
          <w:rFonts w:cs="Arial"/>
        </w:rPr>
        <w:t>a</w:t>
      </w:r>
      <w:r w:rsidRPr="00B071EC">
        <w:rPr>
          <w:rFonts w:cs="Arial"/>
        </w:rPr>
        <w:t>tion for Scotl</w:t>
      </w:r>
      <w:r w:rsidR="00B071EC">
        <w:rPr>
          <w:rFonts w:cs="Arial"/>
        </w:rPr>
        <w:t>a</w:t>
      </w:r>
      <w:r w:rsidRPr="00B071EC">
        <w:rPr>
          <w:rFonts w:cs="Arial"/>
        </w:rPr>
        <w:t>nd. You m</w:t>
      </w:r>
      <w:r w:rsidR="00B071EC">
        <w:rPr>
          <w:rFonts w:cs="Arial"/>
        </w:rPr>
        <w:t>a</w:t>
      </w:r>
      <w:r w:rsidRPr="00B071EC">
        <w:rPr>
          <w:rFonts w:cs="Arial"/>
        </w:rPr>
        <w:t>y copy or reproduce the inform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tion in this document for use within </w:t>
      </w:r>
      <w:proofErr w:type="spellStart"/>
      <w:r w:rsidRPr="00B071EC">
        <w:rPr>
          <w:rFonts w:cs="Arial"/>
        </w:rPr>
        <w:t>NHSScotl</w:t>
      </w:r>
      <w:r w:rsidR="00B071EC">
        <w:rPr>
          <w:rFonts w:cs="Arial"/>
        </w:rPr>
        <w:t>a</w:t>
      </w:r>
      <w:r w:rsidRPr="00B071EC">
        <w:rPr>
          <w:rFonts w:cs="Arial"/>
        </w:rPr>
        <w:t>nd</w:t>
      </w:r>
      <w:proofErr w:type="spellEnd"/>
      <w:r w:rsidR="00375CD7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>nd for non-commerci</w:t>
      </w:r>
      <w:r w:rsidR="00B071EC">
        <w:rPr>
          <w:rFonts w:cs="Arial"/>
        </w:rPr>
        <w:t>a</w:t>
      </w:r>
      <w:r w:rsidRPr="00B071EC">
        <w:rPr>
          <w:rFonts w:cs="Arial"/>
        </w:rPr>
        <w:t>l educ</w:t>
      </w:r>
      <w:r w:rsidR="00B071EC">
        <w:rPr>
          <w:rFonts w:cs="Arial"/>
        </w:rPr>
        <w:t>a</w:t>
      </w:r>
      <w:r w:rsidRPr="00B071EC">
        <w:rPr>
          <w:rFonts w:cs="Arial"/>
        </w:rPr>
        <w:t>tion</w:t>
      </w:r>
      <w:r w:rsidR="00B071EC">
        <w:rPr>
          <w:rFonts w:cs="Arial"/>
        </w:rPr>
        <w:t>a</w:t>
      </w:r>
      <w:r w:rsidRPr="00B071EC">
        <w:rPr>
          <w:rFonts w:cs="Arial"/>
        </w:rPr>
        <w:t>l purposes.</w:t>
      </w:r>
    </w:p>
    <w:p w14:paraId="67F24017" w14:textId="59C8F327" w:rsidR="00CA608A" w:rsidRPr="00B071EC" w:rsidRDefault="00CA608A" w:rsidP="009039F8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>Use of this document for commerci</w:t>
      </w:r>
      <w:r w:rsidR="00B071EC">
        <w:rPr>
          <w:rFonts w:cs="Arial"/>
        </w:rPr>
        <w:t>a</w:t>
      </w:r>
      <w:r w:rsidRPr="00B071EC">
        <w:rPr>
          <w:rFonts w:cs="Arial"/>
        </w:rPr>
        <w:t>l purposes is not permitted.</w:t>
      </w:r>
    </w:p>
    <w:p w14:paraId="24B0A11D" w14:textId="77777777" w:rsidR="00CA608A" w:rsidRPr="00B071EC" w:rsidRDefault="00CA608A" w:rsidP="009039F8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>First published 2017</w:t>
      </w:r>
    </w:p>
    <w:p w14:paraId="66EB59E8" w14:textId="77777777" w:rsidR="00CA608A" w:rsidRPr="00B071EC" w:rsidRDefault="00CA608A" w:rsidP="009039F8">
      <w:pPr>
        <w:spacing w:line="360" w:lineRule="auto"/>
        <w:jc w:val="left"/>
        <w:rPr>
          <w:rFonts w:cs="Arial"/>
        </w:rPr>
      </w:pPr>
    </w:p>
    <w:p w14:paraId="7BD53783" w14:textId="5C08170C" w:rsidR="00CA608A" w:rsidRPr="00B071EC" w:rsidRDefault="00CA608A" w:rsidP="009039F8">
      <w:pPr>
        <w:spacing w:line="360" w:lineRule="auto"/>
        <w:jc w:val="left"/>
        <w:rPr>
          <w:rFonts w:cs="Arial"/>
          <w:bCs/>
          <w:color w:val="000000"/>
          <w:lang w:val="en-US"/>
        </w:rPr>
      </w:pPr>
      <w:r w:rsidRPr="00B071EC">
        <w:rPr>
          <w:rFonts w:cs="Arial"/>
          <w:bCs/>
          <w:color w:val="000000"/>
          <w:lang w:val="en-US"/>
        </w:rPr>
        <w:t>Scottish Dent</w:t>
      </w:r>
      <w:r w:rsidR="00B071EC">
        <w:rPr>
          <w:rFonts w:cs="Arial"/>
          <w:bCs/>
          <w:color w:val="000000"/>
          <w:lang w:val="en-US"/>
        </w:rPr>
        <w:t>a</w:t>
      </w:r>
      <w:r w:rsidRPr="00B071EC">
        <w:rPr>
          <w:rFonts w:cs="Arial"/>
          <w:bCs/>
          <w:color w:val="000000"/>
          <w:lang w:val="en-US"/>
        </w:rPr>
        <w:t>l Clinic</w:t>
      </w:r>
      <w:r w:rsidR="00B071EC">
        <w:rPr>
          <w:rFonts w:cs="Arial"/>
          <w:bCs/>
          <w:color w:val="000000"/>
          <w:lang w:val="en-US"/>
        </w:rPr>
        <w:t>a</w:t>
      </w:r>
      <w:r w:rsidRPr="00B071EC">
        <w:rPr>
          <w:rFonts w:cs="Arial"/>
          <w:bCs/>
          <w:color w:val="000000"/>
          <w:lang w:val="en-US"/>
        </w:rPr>
        <w:t>l Effectiveness Pro</w:t>
      </w:r>
      <w:r w:rsidR="00B071EC">
        <w:rPr>
          <w:rFonts w:cs="Arial"/>
          <w:bCs/>
          <w:color w:val="000000"/>
          <w:lang w:val="en-US"/>
        </w:rPr>
        <w:t>g</w:t>
      </w:r>
      <w:r w:rsidRPr="00B071EC">
        <w:rPr>
          <w:rFonts w:cs="Arial"/>
          <w:bCs/>
          <w:color w:val="000000"/>
          <w:lang w:val="en-US"/>
        </w:rPr>
        <w:t>r</w:t>
      </w:r>
      <w:r w:rsidR="00B071EC">
        <w:rPr>
          <w:rFonts w:cs="Arial"/>
          <w:bCs/>
          <w:color w:val="000000"/>
          <w:lang w:val="en-US"/>
        </w:rPr>
        <w:t>a</w:t>
      </w:r>
      <w:r w:rsidRPr="00B071EC">
        <w:rPr>
          <w:rFonts w:cs="Arial"/>
          <w:bCs/>
          <w:color w:val="000000"/>
          <w:lang w:val="en-US"/>
        </w:rPr>
        <w:t>mme</w:t>
      </w:r>
    </w:p>
    <w:p w14:paraId="798799BB" w14:textId="003D54C1" w:rsidR="00CA608A" w:rsidRPr="00B071EC" w:rsidRDefault="00CA608A" w:rsidP="009039F8">
      <w:pPr>
        <w:spacing w:line="360" w:lineRule="auto"/>
        <w:jc w:val="left"/>
        <w:rPr>
          <w:rFonts w:cs="Arial"/>
          <w:color w:val="000000"/>
          <w:lang w:val="en-US"/>
        </w:rPr>
      </w:pPr>
      <w:r w:rsidRPr="00B071EC">
        <w:rPr>
          <w:rFonts w:cs="Arial"/>
          <w:color w:val="000000"/>
          <w:lang w:val="en-US"/>
        </w:rPr>
        <w:t>Dundee Dent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>l Educ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>tion Centre, Fr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>nkl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>nd Buildin</w:t>
      </w:r>
      <w:r w:rsidR="00B071EC">
        <w:rPr>
          <w:rFonts w:cs="Arial"/>
          <w:color w:val="000000"/>
          <w:lang w:val="en-US"/>
        </w:rPr>
        <w:t>g</w:t>
      </w:r>
      <w:r w:rsidRPr="00B071EC">
        <w:rPr>
          <w:rFonts w:cs="Arial"/>
          <w:color w:val="000000"/>
          <w:lang w:val="en-US"/>
        </w:rPr>
        <w:t>, Sm</w:t>
      </w:r>
      <w:r w:rsidR="00B071EC">
        <w:rPr>
          <w:rFonts w:cs="Arial"/>
          <w:color w:val="000000"/>
          <w:lang w:val="en-US"/>
        </w:rPr>
        <w:t>a</w:t>
      </w:r>
      <w:r w:rsidRPr="00B071EC">
        <w:rPr>
          <w:rFonts w:cs="Arial"/>
          <w:color w:val="000000"/>
          <w:lang w:val="en-US"/>
        </w:rPr>
        <w:t xml:space="preserve">ll’s </w:t>
      </w:r>
      <w:proofErr w:type="spellStart"/>
      <w:r w:rsidRPr="00B071EC">
        <w:rPr>
          <w:rFonts w:cs="Arial"/>
          <w:color w:val="000000"/>
          <w:lang w:val="en-US"/>
        </w:rPr>
        <w:t>Wynd</w:t>
      </w:r>
      <w:proofErr w:type="spellEnd"/>
      <w:r w:rsidRPr="00B071EC">
        <w:rPr>
          <w:rFonts w:cs="Arial"/>
          <w:color w:val="000000"/>
          <w:lang w:val="en-US"/>
        </w:rPr>
        <w:t>, Dundee DD1 4HN</w:t>
      </w:r>
    </w:p>
    <w:p w14:paraId="622192AB" w14:textId="6141D3C4" w:rsidR="00CA608A" w:rsidRPr="00B071EC" w:rsidRDefault="00CA608A" w:rsidP="009039F8">
      <w:pPr>
        <w:spacing w:line="360" w:lineRule="auto"/>
        <w:jc w:val="left"/>
        <w:rPr>
          <w:rFonts w:cs="Arial"/>
          <w:color w:val="0000FF"/>
          <w:lang w:val="en-US"/>
        </w:rPr>
      </w:pPr>
      <w:r w:rsidRPr="00B071EC">
        <w:rPr>
          <w:rFonts w:cs="Arial"/>
          <w:bCs/>
          <w:color w:val="000000"/>
          <w:lang w:val="en-US"/>
        </w:rPr>
        <w:t>Em</w:t>
      </w:r>
      <w:r w:rsidR="00B071EC">
        <w:rPr>
          <w:rFonts w:cs="Arial"/>
          <w:bCs/>
          <w:color w:val="000000"/>
          <w:lang w:val="en-US"/>
        </w:rPr>
        <w:t>a</w:t>
      </w:r>
      <w:r w:rsidRPr="00B071EC">
        <w:rPr>
          <w:rFonts w:cs="Arial"/>
          <w:bCs/>
          <w:color w:val="000000"/>
          <w:lang w:val="en-US"/>
        </w:rPr>
        <w:t>il</w:t>
      </w:r>
      <w:r w:rsidRPr="00B071EC">
        <w:rPr>
          <w:rFonts w:cs="Arial"/>
          <w:b/>
          <w:bCs/>
          <w:color w:val="000000"/>
          <w:lang w:val="en-US"/>
        </w:rPr>
        <w:t xml:space="preserve"> </w:t>
      </w:r>
      <w:r w:rsidRPr="00B071EC">
        <w:rPr>
          <w:rFonts w:cs="Arial"/>
          <w:color w:val="0000FF"/>
          <w:lang w:val="en-US"/>
        </w:rPr>
        <w:t>scottishdent</w:t>
      </w:r>
      <w:r w:rsidR="00B071EC">
        <w:rPr>
          <w:rFonts w:cs="Arial"/>
          <w:color w:val="0000FF"/>
          <w:lang w:val="en-US"/>
        </w:rPr>
        <w:t>a</w:t>
      </w:r>
      <w:r w:rsidRPr="00B071EC">
        <w:rPr>
          <w:rFonts w:cs="Arial"/>
          <w:color w:val="0000FF"/>
          <w:lang w:val="en-US"/>
        </w:rPr>
        <w:t>l.cep@nes.scot.nhs.uk</w:t>
      </w:r>
    </w:p>
    <w:p w14:paraId="3D048E27" w14:textId="77777777" w:rsidR="00CA608A" w:rsidRPr="00B071EC" w:rsidRDefault="00CA608A" w:rsidP="009039F8">
      <w:pPr>
        <w:spacing w:line="360" w:lineRule="auto"/>
        <w:jc w:val="left"/>
        <w:rPr>
          <w:rFonts w:cs="Arial"/>
          <w:color w:val="000000"/>
          <w:lang w:val="en-US"/>
        </w:rPr>
      </w:pPr>
      <w:r w:rsidRPr="00B071EC">
        <w:rPr>
          <w:rFonts w:cs="Arial"/>
          <w:bCs/>
          <w:color w:val="000000"/>
          <w:lang w:val="en-US"/>
        </w:rPr>
        <w:t>Tel</w:t>
      </w:r>
      <w:r w:rsidRPr="00B071EC">
        <w:rPr>
          <w:rFonts w:cs="Arial"/>
          <w:b/>
          <w:bCs/>
          <w:color w:val="000000"/>
          <w:lang w:val="en-US"/>
        </w:rPr>
        <w:t xml:space="preserve"> </w:t>
      </w:r>
      <w:r w:rsidRPr="00B071EC">
        <w:rPr>
          <w:rFonts w:cs="Arial"/>
          <w:color w:val="000000"/>
          <w:lang w:val="en-US"/>
        </w:rPr>
        <w:t>01382 425751 / 425771</w:t>
      </w:r>
    </w:p>
    <w:p w14:paraId="72CE3473" w14:textId="4B9F572A" w:rsidR="001D31CE" w:rsidRPr="00B071EC" w:rsidRDefault="00CA608A" w:rsidP="009039F8">
      <w:pPr>
        <w:spacing w:line="360" w:lineRule="auto"/>
        <w:jc w:val="left"/>
        <w:rPr>
          <w:rFonts w:cs="Arial"/>
          <w:bCs/>
        </w:rPr>
      </w:pPr>
      <w:r w:rsidRPr="00B071EC">
        <w:rPr>
          <w:rFonts w:cs="Arial"/>
          <w:bCs/>
          <w:color w:val="000000"/>
          <w:lang w:val="en-US"/>
        </w:rPr>
        <w:t>Website</w:t>
      </w:r>
      <w:r w:rsidRPr="00B071EC">
        <w:rPr>
          <w:rFonts w:cs="Arial"/>
          <w:b/>
          <w:bCs/>
          <w:color w:val="000000"/>
          <w:lang w:val="en-US"/>
        </w:rPr>
        <w:t xml:space="preserve"> </w:t>
      </w:r>
      <w:r w:rsidRPr="00B071EC">
        <w:rPr>
          <w:rFonts w:cs="Arial"/>
          <w:color w:val="0000FF"/>
          <w:lang w:val="en-US"/>
        </w:rPr>
        <w:t>www.sdcep.or</w:t>
      </w:r>
      <w:r w:rsidR="00B071EC">
        <w:rPr>
          <w:rFonts w:cs="Arial"/>
          <w:color w:val="0000FF"/>
          <w:lang w:val="en-US"/>
        </w:rPr>
        <w:t>g</w:t>
      </w:r>
      <w:r w:rsidRPr="00B071EC">
        <w:rPr>
          <w:rFonts w:cs="Arial"/>
          <w:color w:val="0000FF"/>
          <w:lang w:val="en-US"/>
        </w:rPr>
        <w:t>.uk</w:t>
      </w:r>
    </w:p>
    <w:p w14:paraId="7A82A8BD" w14:textId="77777777" w:rsidR="00CA608A" w:rsidRPr="00B071EC" w:rsidRDefault="00CA608A" w:rsidP="001D31CE">
      <w:pPr>
        <w:rPr>
          <w:rFonts w:cs="Arial"/>
        </w:rPr>
      </w:pPr>
    </w:p>
    <w:p w14:paraId="190208BD" w14:textId="431973D0" w:rsidR="0067777D" w:rsidRPr="00B071EC" w:rsidRDefault="0033446C" w:rsidP="00375CD7">
      <w:pPr>
        <w:pStyle w:val="Heading2"/>
        <w:spacing w:line="360" w:lineRule="auto"/>
        <w:jc w:val="left"/>
        <w:rPr>
          <w:rFonts w:cs="Arial"/>
        </w:rPr>
      </w:pPr>
      <w:bookmarkStart w:id="28" w:name="_Toc406587131"/>
      <w:bookmarkStart w:id="29" w:name="_Toc451333634"/>
      <w:bookmarkStart w:id="30" w:name="_Toc47362468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B071EC">
        <w:rPr>
          <w:rFonts w:cs="Arial"/>
        </w:rPr>
        <w:lastRenderedPageBreak/>
        <w:t>Introduction</w:t>
      </w:r>
      <w:bookmarkEnd w:id="28"/>
      <w:bookmarkEnd w:id="29"/>
      <w:bookmarkEnd w:id="30"/>
    </w:p>
    <w:p w14:paraId="5A3DD677" w14:textId="1C36EEAA" w:rsidR="002E0410" w:rsidRPr="00B071EC" w:rsidRDefault="002E0410" w:rsidP="002E0410">
      <w:pPr>
        <w:spacing w:line="360" w:lineRule="auto"/>
        <w:rPr>
          <w:rFonts w:cs="Arial"/>
        </w:rPr>
      </w:pPr>
      <w:bookmarkStart w:id="31" w:name="_Toc451333635"/>
      <w:bookmarkStart w:id="32" w:name="_Toc473624684"/>
      <w:r w:rsidRPr="00B071EC">
        <w:rPr>
          <w:rFonts w:cs="Arial"/>
          <w:iCs/>
        </w:rPr>
        <w:t>Or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l He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lth M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n</w:t>
      </w:r>
      <w:r w:rsidR="00B071EC">
        <w:rPr>
          <w:rFonts w:cs="Arial"/>
          <w:iCs/>
        </w:rPr>
        <w:t>ag</w:t>
      </w:r>
      <w:r w:rsidRPr="00B071EC">
        <w:rPr>
          <w:rFonts w:cs="Arial"/>
          <w:iCs/>
        </w:rPr>
        <w:t>ement of P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 xml:space="preserve">tients 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 Risk of Medic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tion-rel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ted Osteonecrosis of the J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w</w:t>
      </w:r>
      <w:r w:rsidRPr="00B071EC">
        <w:rPr>
          <w:rFonts w:cs="Arial"/>
          <w:i/>
          <w:iCs/>
        </w:rPr>
        <w:t xml:space="preserve"> </w:t>
      </w:r>
      <w:r w:rsidRPr="00B071EC">
        <w:rPr>
          <w:rFonts w:cs="Arial"/>
        </w:rPr>
        <w:t>is desi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ned to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ssist </w:t>
      </w:r>
      <w:r w:rsidR="00B071EC">
        <w:rPr>
          <w:rFonts w:cs="Arial"/>
        </w:rPr>
        <w:t>a</w:t>
      </w:r>
      <w:r w:rsidRPr="00B071EC">
        <w:rPr>
          <w:rFonts w:cs="Arial"/>
        </w:rPr>
        <w:t>nd support prim</w:t>
      </w:r>
      <w:r w:rsidR="00B071EC">
        <w:rPr>
          <w:rFonts w:cs="Arial"/>
        </w:rPr>
        <w:t>a</w:t>
      </w:r>
      <w:r w:rsidRPr="00B071EC">
        <w:rPr>
          <w:rFonts w:cs="Arial"/>
        </w:rPr>
        <w:t>ry c</w:t>
      </w:r>
      <w:r w:rsidR="00B071EC">
        <w:rPr>
          <w:rFonts w:cs="Arial"/>
        </w:rPr>
        <w:t>a</w:t>
      </w:r>
      <w:r w:rsidRPr="00B071EC">
        <w:rPr>
          <w:rFonts w:cs="Arial"/>
        </w:rPr>
        <w:t>re dent</w:t>
      </w:r>
      <w:r w:rsidR="00B071EC">
        <w:rPr>
          <w:rFonts w:cs="Arial"/>
        </w:rPr>
        <w:t>a</w:t>
      </w:r>
      <w:r w:rsidRPr="00B071EC">
        <w:rPr>
          <w:rFonts w:cs="Arial"/>
        </w:rPr>
        <w:t>l te</w:t>
      </w:r>
      <w:r w:rsidR="00B071EC">
        <w:rPr>
          <w:rFonts w:cs="Arial"/>
        </w:rPr>
        <w:t>a</w:t>
      </w:r>
      <w:r w:rsidRPr="00B071EC">
        <w:rPr>
          <w:rFonts w:cs="Arial"/>
        </w:rPr>
        <w:t>ms in providin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>ppropri</w:t>
      </w:r>
      <w:r w:rsidR="00B071EC">
        <w:rPr>
          <w:rFonts w:cs="Arial"/>
        </w:rPr>
        <w:t>a</w:t>
      </w:r>
      <w:r w:rsidRPr="00B071EC">
        <w:rPr>
          <w:rFonts w:cs="Arial"/>
        </w:rPr>
        <w:t>te c</w:t>
      </w:r>
      <w:r w:rsidR="00B071EC">
        <w:rPr>
          <w:rFonts w:cs="Arial"/>
        </w:rPr>
        <w:t>a</w:t>
      </w:r>
      <w:r w:rsidRPr="00B071EC">
        <w:rPr>
          <w:rFonts w:cs="Arial"/>
        </w:rPr>
        <w:t>re for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tients prescribed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nti-resorptive or </w:t>
      </w:r>
      <w:r w:rsidR="00B071EC">
        <w:rPr>
          <w:rFonts w:cs="Arial"/>
        </w:rPr>
        <w:t>a</w:t>
      </w:r>
      <w:r w:rsidRPr="00B071EC">
        <w:rPr>
          <w:rFonts w:cs="Arial"/>
        </w:rPr>
        <w:t>nti-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g</w:t>
      </w:r>
      <w:r w:rsidRPr="00B071EC">
        <w:rPr>
          <w:rFonts w:cs="Arial"/>
        </w:rPr>
        <w:t>io</w:t>
      </w:r>
      <w:r w:rsidR="00B071EC">
        <w:rPr>
          <w:rFonts w:cs="Arial"/>
        </w:rPr>
        <w:t>g</w:t>
      </w:r>
      <w:r w:rsidRPr="00B071EC">
        <w:rPr>
          <w:rFonts w:cs="Arial"/>
        </w:rPr>
        <w:t>enic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s. The </w:t>
      </w:r>
      <w:r w:rsidR="00B071EC">
        <w:rPr>
          <w:rFonts w:cs="Arial"/>
        </w:rPr>
        <w:t>g</w:t>
      </w:r>
      <w:r w:rsidRPr="00B071EC">
        <w:rPr>
          <w:rFonts w:cs="Arial"/>
        </w:rPr>
        <w:t>uid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nce </w:t>
      </w:r>
      <w:r w:rsidR="00B071EC">
        <w:rPr>
          <w:rFonts w:cs="Arial"/>
        </w:rPr>
        <w:t>a</w:t>
      </w:r>
      <w:r w:rsidRPr="00B071EC">
        <w:rPr>
          <w:rFonts w:cs="Arial"/>
        </w:rPr>
        <w:t>ims to support the dent</w:t>
      </w:r>
      <w:r w:rsidR="00B071EC">
        <w:rPr>
          <w:rFonts w:cs="Arial"/>
        </w:rPr>
        <w:t>a</w:t>
      </w:r>
      <w:r w:rsidRPr="00B071EC">
        <w:rPr>
          <w:rFonts w:cs="Arial"/>
        </w:rPr>
        <w:t>l te</w:t>
      </w:r>
      <w:r w:rsidR="00B071EC">
        <w:rPr>
          <w:rFonts w:cs="Arial"/>
        </w:rPr>
        <w:t>a</w:t>
      </w:r>
      <w:r w:rsidRPr="00B071EC">
        <w:rPr>
          <w:rFonts w:cs="Arial"/>
        </w:rPr>
        <w:t>m to:</w:t>
      </w:r>
    </w:p>
    <w:p w14:paraId="1159716B" w14:textId="767921E3" w:rsidR="00DE6E84" w:rsidRPr="00B071EC" w:rsidRDefault="00B071EC" w:rsidP="002E0410">
      <w:pPr>
        <w:numPr>
          <w:ilvl w:val="0"/>
          <w:numId w:val="16"/>
        </w:numPr>
        <w:spacing w:line="360" w:lineRule="auto"/>
        <w:rPr>
          <w:rFonts w:cs="Arial"/>
        </w:rPr>
      </w:pPr>
      <w:r>
        <w:rPr>
          <w:rFonts w:cs="Arial"/>
        </w:rPr>
        <w:t>a</w:t>
      </w:r>
      <w:r w:rsidR="002E0410" w:rsidRPr="00B071EC">
        <w:rPr>
          <w:rFonts w:cs="Arial"/>
        </w:rPr>
        <w:t xml:space="preserve">ssess </w:t>
      </w:r>
      <w:r>
        <w:rPr>
          <w:rFonts w:cs="Arial"/>
        </w:rPr>
        <w:t>a</w:t>
      </w:r>
      <w:r w:rsidR="002E0410" w:rsidRPr="00B071EC">
        <w:rPr>
          <w:rFonts w:cs="Arial"/>
        </w:rPr>
        <w:t xml:space="preserve"> p</w:t>
      </w:r>
      <w:r>
        <w:rPr>
          <w:rFonts w:cs="Arial"/>
        </w:rPr>
        <w:t>a</w:t>
      </w:r>
      <w:r w:rsidR="002E0410" w:rsidRPr="00B071EC">
        <w:rPr>
          <w:rFonts w:cs="Arial"/>
        </w:rPr>
        <w:t>tient’s individu</w:t>
      </w:r>
      <w:r>
        <w:rPr>
          <w:rFonts w:cs="Arial"/>
        </w:rPr>
        <w:t>a</w:t>
      </w:r>
      <w:r w:rsidR="002E0410" w:rsidRPr="00B071EC">
        <w:rPr>
          <w:rFonts w:cs="Arial"/>
        </w:rPr>
        <w:t>l MRONJ risk level;</w:t>
      </w:r>
    </w:p>
    <w:p w14:paraId="2F60D5B6" w14:textId="280E6957" w:rsidR="00DE6E84" w:rsidRPr="00B071EC" w:rsidRDefault="002E0410" w:rsidP="002E0410">
      <w:pPr>
        <w:numPr>
          <w:ilvl w:val="0"/>
          <w:numId w:val="16"/>
        </w:numPr>
        <w:spacing w:line="360" w:lineRule="auto"/>
        <w:rPr>
          <w:rFonts w:cs="Arial"/>
        </w:rPr>
      </w:pPr>
      <w:r w:rsidRPr="00B071EC">
        <w:rPr>
          <w:rFonts w:cs="Arial"/>
        </w:rPr>
        <w:t>optimise the p</w:t>
      </w:r>
      <w:r w:rsidR="00B071EC">
        <w:rPr>
          <w:rFonts w:cs="Arial"/>
        </w:rPr>
        <w:t>a</w:t>
      </w:r>
      <w:r w:rsidRPr="00B071EC">
        <w:rPr>
          <w:rFonts w:cs="Arial"/>
        </w:rPr>
        <w:t>tient’s or</w:t>
      </w:r>
      <w:r w:rsidR="00B071EC">
        <w:rPr>
          <w:rFonts w:cs="Arial"/>
        </w:rPr>
        <w:t>a</w:t>
      </w:r>
      <w:r w:rsidRPr="00B071EC">
        <w:rPr>
          <w:rFonts w:cs="Arial"/>
        </w:rPr>
        <w:t>l he</w:t>
      </w:r>
      <w:r w:rsidR="00B071EC">
        <w:rPr>
          <w:rFonts w:cs="Arial"/>
        </w:rPr>
        <w:t>a</w:t>
      </w:r>
      <w:r w:rsidRPr="00B071EC">
        <w:rPr>
          <w:rFonts w:cs="Arial"/>
        </w:rPr>
        <w:t>lth durin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the initi</w:t>
      </w:r>
      <w:r w:rsidR="00B071EC">
        <w:rPr>
          <w:rFonts w:cs="Arial"/>
        </w:rPr>
        <w:t>a</w:t>
      </w:r>
      <w:r w:rsidRPr="00B071EC">
        <w:rPr>
          <w:rFonts w:cs="Arial"/>
        </w:rPr>
        <w:t>l ph</w:t>
      </w:r>
      <w:r w:rsidR="00B071EC">
        <w:rPr>
          <w:rFonts w:cs="Arial"/>
        </w:rPr>
        <w:t>a</w:t>
      </w:r>
      <w:r w:rsidRPr="00B071EC">
        <w:rPr>
          <w:rFonts w:cs="Arial"/>
        </w:rPr>
        <w:t>se of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tre</w:t>
      </w:r>
      <w:r w:rsidR="00B071EC">
        <w:rPr>
          <w:rFonts w:cs="Arial"/>
        </w:rPr>
        <w:t>a</w:t>
      </w:r>
      <w:r w:rsidRPr="00B071EC">
        <w:rPr>
          <w:rFonts w:cs="Arial"/>
        </w:rPr>
        <w:t>tment;</w:t>
      </w:r>
    </w:p>
    <w:p w14:paraId="30F377AB" w14:textId="67946CD9" w:rsidR="00DE6E84" w:rsidRPr="00B071EC" w:rsidRDefault="002E0410" w:rsidP="002E0410">
      <w:pPr>
        <w:numPr>
          <w:ilvl w:val="0"/>
          <w:numId w:val="16"/>
        </w:numPr>
        <w:spacing w:line="360" w:lineRule="auto"/>
        <w:rPr>
          <w:rFonts w:cs="Arial"/>
        </w:rPr>
      </w:pPr>
      <w:r w:rsidRPr="00B071EC">
        <w:rPr>
          <w:rFonts w:cs="Arial"/>
        </w:rPr>
        <w:t>continue to provide routine dent</w:t>
      </w:r>
      <w:r w:rsidR="00B071EC">
        <w:rPr>
          <w:rFonts w:cs="Arial"/>
        </w:rPr>
        <w:t>a</w:t>
      </w:r>
      <w:r w:rsidRPr="00B071EC">
        <w:rPr>
          <w:rFonts w:cs="Arial"/>
        </w:rPr>
        <w:t>l c</w:t>
      </w:r>
      <w:r w:rsidR="00B071EC">
        <w:rPr>
          <w:rFonts w:cs="Arial"/>
        </w:rPr>
        <w:t>a</w:t>
      </w:r>
      <w:r w:rsidRPr="00B071EC">
        <w:rPr>
          <w:rFonts w:cs="Arial"/>
        </w:rPr>
        <w:t>re for this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 </w:t>
      </w:r>
      <w:r w:rsidR="00B071EC">
        <w:rPr>
          <w:rFonts w:cs="Arial"/>
        </w:rPr>
        <w:t>g</w:t>
      </w:r>
      <w:r w:rsidRPr="00B071EC">
        <w:rPr>
          <w:rFonts w:cs="Arial"/>
        </w:rPr>
        <w:t>roup in the prim</w:t>
      </w:r>
      <w:r w:rsidR="00B071EC">
        <w:rPr>
          <w:rFonts w:cs="Arial"/>
        </w:rPr>
        <w:t>a</w:t>
      </w:r>
      <w:r w:rsidRPr="00B071EC">
        <w:rPr>
          <w:rFonts w:cs="Arial"/>
        </w:rPr>
        <w:t>ry c</w:t>
      </w:r>
      <w:r w:rsidR="00B071EC">
        <w:rPr>
          <w:rFonts w:cs="Arial"/>
        </w:rPr>
        <w:t>a</w:t>
      </w:r>
      <w:r w:rsidRPr="00B071EC">
        <w:rPr>
          <w:rFonts w:cs="Arial"/>
        </w:rPr>
        <w:t>re settin</w:t>
      </w:r>
      <w:r w:rsidR="00B071EC">
        <w:rPr>
          <w:rFonts w:cs="Arial"/>
        </w:rPr>
        <w:t>g</w:t>
      </w:r>
      <w:r w:rsidRPr="00B071EC">
        <w:rPr>
          <w:rFonts w:cs="Arial"/>
        </w:rPr>
        <w:t>.</w:t>
      </w:r>
    </w:p>
    <w:p w14:paraId="074298B7" w14:textId="2A3937CE" w:rsidR="002E0410" w:rsidRPr="00B071EC" w:rsidRDefault="002E0410" w:rsidP="002E0410">
      <w:pPr>
        <w:spacing w:line="360" w:lineRule="auto"/>
        <w:rPr>
          <w:rFonts w:cs="Arial"/>
        </w:rPr>
      </w:pPr>
      <w:r w:rsidRPr="00B071EC">
        <w:rPr>
          <w:rFonts w:cs="Arial"/>
        </w:rPr>
        <w:t>The m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in elements of </w:t>
      </w:r>
      <w:r w:rsidRPr="00B071EC">
        <w:rPr>
          <w:rFonts w:cs="Arial"/>
          <w:iCs/>
        </w:rPr>
        <w:t>Or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l He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lth M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n</w:t>
      </w:r>
      <w:r w:rsidR="00B071EC">
        <w:rPr>
          <w:rFonts w:cs="Arial"/>
          <w:iCs/>
        </w:rPr>
        <w:t>ag</w:t>
      </w:r>
      <w:r w:rsidRPr="00B071EC">
        <w:rPr>
          <w:rFonts w:cs="Arial"/>
          <w:iCs/>
        </w:rPr>
        <w:t>ement of P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 xml:space="preserve">tients 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 Risk of Medic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tion-rel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ted Osteonecrosis of the J</w:t>
      </w:r>
      <w:r w:rsidR="00B071EC">
        <w:rPr>
          <w:rFonts w:cs="Arial"/>
          <w:iCs/>
        </w:rPr>
        <w:t>a</w:t>
      </w:r>
      <w:r w:rsidRPr="00B071EC">
        <w:rPr>
          <w:rFonts w:cs="Arial"/>
          <w:iCs/>
        </w:rPr>
        <w:t>w</w:t>
      </w:r>
      <w:r w:rsidRPr="00B071EC">
        <w:rPr>
          <w:rFonts w:cs="Arial"/>
          <w:i/>
          <w:iCs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re included in this </w:t>
      </w:r>
      <w:r w:rsidR="00B071EC">
        <w:rPr>
          <w:rFonts w:cs="Arial"/>
        </w:rPr>
        <w:t>g</w:t>
      </w:r>
      <w:r w:rsidRPr="00B071EC">
        <w:rPr>
          <w:rFonts w:cs="Arial"/>
        </w:rPr>
        <w:t>uid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nce in Brief. For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 full </w:t>
      </w:r>
      <w:r w:rsidR="00B071EC">
        <w:rPr>
          <w:rFonts w:cs="Arial"/>
        </w:rPr>
        <w:t>a</w:t>
      </w:r>
      <w:r w:rsidRPr="00B071EC">
        <w:rPr>
          <w:rFonts w:cs="Arial"/>
        </w:rPr>
        <w:t>ppreci</w:t>
      </w:r>
      <w:r w:rsidR="00B071EC">
        <w:rPr>
          <w:rFonts w:cs="Arial"/>
        </w:rPr>
        <w:t>a</w:t>
      </w:r>
      <w:r w:rsidRPr="00B071EC">
        <w:rPr>
          <w:rFonts w:cs="Arial"/>
        </w:rPr>
        <w:t>tion of the recommend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tions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nd further </w:t>
      </w:r>
      <w:r w:rsidR="00B071EC">
        <w:rPr>
          <w:rFonts w:cs="Arial"/>
        </w:rPr>
        <w:t>a</w:t>
      </w:r>
      <w:r w:rsidRPr="00B071EC">
        <w:rPr>
          <w:rFonts w:cs="Arial"/>
        </w:rPr>
        <w:t>dvice on followin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them, refer to the full </w:t>
      </w:r>
      <w:r w:rsidR="00B071EC">
        <w:rPr>
          <w:rFonts w:cs="Arial"/>
        </w:rPr>
        <w:t>g</w:t>
      </w:r>
      <w:r w:rsidRPr="00B071EC">
        <w:rPr>
          <w:rFonts w:cs="Arial"/>
        </w:rPr>
        <w:t>uid</w:t>
      </w:r>
      <w:r w:rsidR="00B071EC">
        <w:rPr>
          <w:rFonts w:cs="Arial"/>
        </w:rPr>
        <w:t>a</w:t>
      </w:r>
      <w:r w:rsidRPr="00B071EC">
        <w:rPr>
          <w:rFonts w:cs="Arial"/>
        </w:rPr>
        <w:t>nce. M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ag</w:t>
      </w:r>
      <w:r w:rsidRPr="00B071EC">
        <w:rPr>
          <w:rFonts w:cs="Arial"/>
        </w:rPr>
        <w:t>ement of these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tients is not difficult or onerous </w:t>
      </w:r>
      <w:r w:rsidR="00B071EC">
        <w:rPr>
          <w:rFonts w:cs="Arial"/>
        </w:rPr>
        <w:t>a</w:t>
      </w:r>
      <w:r w:rsidRPr="00B071EC">
        <w:rPr>
          <w:rFonts w:cs="Arial"/>
        </w:rPr>
        <w:t>nd, in most c</w:t>
      </w:r>
      <w:r w:rsidR="00B071EC">
        <w:rPr>
          <w:rFonts w:cs="Arial"/>
        </w:rPr>
        <w:t>a</w:t>
      </w:r>
      <w:r w:rsidRPr="00B071EC">
        <w:rPr>
          <w:rFonts w:cs="Arial"/>
        </w:rPr>
        <w:t>ses, c</w:t>
      </w:r>
      <w:r w:rsidR="00B071EC">
        <w:rPr>
          <w:rFonts w:cs="Arial"/>
        </w:rPr>
        <w:t>a</w:t>
      </w:r>
      <w:r w:rsidRPr="00B071EC">
        <w:rPr>
          <w:rFonts w:cs="Arial"/>
        </w:rPr>
        <w:t>n be c</w:t>
      </w:r>
      <w:r w:rsidR="00B071EC">
        <w:rPr>
          <w:rFonts w:cs="Arial"/>
        </w:rPr>
        <w:t>a</w:t>
      </w:r>
      <w:r w:rsidRPr="00B071EC">
        <w:rPr>
          <w:rFonts w:cs="Arial"/>
        </w:rPr>
        <w:t>rried out successfully in prim</w:t>
      </w:r>
      <w:r w:rsidR="00B071EC">
        <w:rPr>
          <w:rFonts w:cs="Arial"/>
        </w:rPr>
        <w:t>a</w:t>
      </w:r>
      <w:r w:rsidRPr="00B071EC">
        <w:rPr>
          <w:rFonts w:cs="Arial"/>
        </w:rPr>
        <w:t>ry c</w:t>
      </w:r>
      <w:r w:rsidR="00B071EC">
        <w:rPr>
          <w:rFonts w:cs="Arial"/>
        </w:rPr>
        <w:t>a</w:t>
      </w:r>
      <w:r w:rsidRPr="00B071EC">
        <w:rPr>
          <w:rFonts w:cs="Arial"/>
        </w:rPr>
        <w:t>re.</w:t>
      </w:r>
    </w:p>
    <w:p w14:paraId="7388FF77" w14:textId="4D8F108F" w:rsidR="003A7A5F" w:rsidRPr="00B071EC" w:rsidRDefault="002E0410" w:rsidP="00375CD7">
      <w:pPr>
        <w:spacing w:line="360" w:lineRule="auto"/>
        <w:rPr>
          <w:rFonts w:cs="Arial"/>
        </w:rPr>
      </w:pPr>
      <w:r w:rsidRPr="00B071EC">
        <w:rPr>
          <w:rFonts w:cs="Arial"/>
        </w:rPr>
        <w:t xml:space="preserve">The full </w:t>
      </w:r>
      <w:r w:rsidR="00B071EC">
        <w:rPr>
          <w:rFonts w:cs="Arial"/>
        </w:rPr>
        <w:t>g</w:t>
      </w:r>
      <w:r w:rsidRPr="00B071EC">
        <w:rPr>
          <w:rFonts w:cs="Arial"/>
        </w:rPr>
        <w:t>uid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nce is </w:t>
      </w:r>
      <w:r w:rsidR="00B071EC">
        <w:rPr>
          <w:rFonts w:cs="Arial"/>
        </w:rPr>
        <w:t>a</w:t>
      </w:r>
      <w:r w:rsidRPr="00B071EC">
        <w:rPr>
          <w:rFonts w:cs="Arial"/>
        </w:rPr>
        <w:t>v</w:t>
      </w:r>
      <w:r w:rsidR="00B071EC">
        <w:rPr>
          <w:rFonts w:cs="Arial"/>
        </w:rPr>
        <w:t>a</w:t>
      </w:r>
      <w:r w:rsidRPr="00B071EC">
        <w:rPr>
          <w:rFonts w:cs="Arial"/>
        </w:rPr>
        <w:t>il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ble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 </w:t>
      </w:r>
      <w:r w:rsidRPr="00B071EC">
        <w:rPr>
          <w:rFonts w:cs="Arial"/>
          <w:iCs/>
        </w:rPr>
        <w:t>www.sdcep.or</w:t>
      </w:r>
      <w:r w:rsidR="00B071EC">
        <w:rPr>
          <w:rFonts w:cs="Arial"/>
          <w:iCs/>
        </w:rPr>
        <w:t>g</w:t>
      </w:r>
      <w:r w:rsidRPr="00B071EC">
        <w:rPr>
          <w:rFonts w:cs="Arial"/>
          <w:iCs/>
        </w:rPr>
        <w:t>.uk.</w:t>
      </w:r>
      <w:bookmarkEnd w:id="31"/>
      <w:bookmarkEnd w:id="32"/>
    </w:p>
    <w:p w14:paraId="46318AAF" w14:textId="2DADC4DC" w:rsidR="002E0410" w:rsidRPr="00B071EC" w:rsidRDefault="002E0410" w:rsidP="00614263">
      <w:pPr>
        <w:pStyle w:val="Heading3"/>
        <w:rPr>
          <w:rFonts w:cs="Arial"/>
        </w:rPr>
      </w:pPr>
      <w:r w:rsidRPr="00B071EC">
        <w:rPr>
          <w:rFonts w:cs="Arial"/>
        </w:rPr>
        <w:t>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s </w:t>
      </w:r>
      <w:r w:rsidR="00B071EC">
        <w:rPr>
          <w:rFonts w:cs="Arial"/>
        </w:rPr>
        <w:t>a</w:t>
      </w:r>
      <w:r w:rsidRPr="00B071EC">
        <w:rPr>
          <w:rFonts w:cs="Arial"/>
        </w:rPr>
        <w:t>ssoci</w:t>
      </w:r>
      <w:r w:rsidR="00B071EC">
        <w:rPr>
          <w:rFonts w:cs="Arial"/>
        </w:rPr>
        <w:t>a</w:t>
      </w:r>
      <w:r w:rsidRPr="00B071EC">
        <w:rPr>
          <w:rFonts w:cs="Arial"/>
        </w:rPr>
        <w:t>ted with MRONJ Prescribed in the United Kin</w:t>
      </w:r>
      <w:r w:rsidR="00B071EC">
        <w:rPr>
          <w:rFonts w:cs="Arial"/>
        </w:rPr>
        <w:t>g</w:t>
      </w:r>
      <w:r w:rsidRPr="00B071EC">
        <w:rPr>
          <w:rFonts w:cs="Arial"/>
        </w:rPr>
        <w:t>dom*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2692"/>
        <w:gridCol w:w="4756"/>
      </w:tblGrid>
      <w:tr w:rsidR="00A749D6" w:rsidRPr="00B071EC" w14:paraId="4A1D370D" w14:textId="77777777" w:rsidTr="003A7A5F">
        <w:trPr>
          <w:trHeight w:hRule="exact" w:val="510"/>
          <w:tblHeader/>
        </w:trPr>
        <w:tc>
          <w:tcPr>
            <w:tcW w:w="103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E3AF2" w14:textId="27E15F14" w:rsidR="002E0410" w:rsidRPr="00B071EC" w:rsidRDefault="002E0410" w:rsidP="002E0410">
            <w:pPr>
              <w:spacing w:line="360" w:lineRule="auto"/>
              <w:jc w:val="left"/>
              <w:rPr>
                <w:rFonts w:cs="Arial"/>
                <w:iCs/>
              </w:rPr>
            </w:pPr>
            <w:proofErr w:type="spellStart"/>
            <w:r w:rsidRPr="00B071EC">
              <w:rPr>
                <w:rFonts w:cs="Arial"/>
                <w:iCs/>
              </w:rPr>
              <w:t>Dru</w:t>
            </w:r>
            <w:r w:rsidR="00B071EC">
              <w:rPr>
                <w:rFonts w:cs="Arial"/>
                <w:iCs/>
              </w:rPr>
              <w:t>g</w:t>
            </w:r>
            <w:r w:rsidRPr="00B071EC">
              <w:rPr>
                <w:rFonts w:cs="Arial"/>
                <w:iCs/>
              </w:rPr>
              <w:t>Type</w:t>
            </w:r>
            <w:proofErr w:type="spellEnd"/>
          </w:p>
        </w:tc>
        <w:tc>
          <w:tcPr>
            <w:tcW w:w="14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81289" w14:textId="5B6D6884" w:rsidR="002E0410" w:rsidRPr="00B071EC" w:rsidRDefault="002E0410" w:rsidP="002E0410">
            <w:pPr>
              <w:spacing w:line="360" w:lineRule="auto"/>
              <w:jc w:val="left"/>
              <w:rPr>
                <w:rFonts w:cs="Arial"/>
                <w:iCs/>
              </w:rPr>
            </w:pPr>
            <w:r w:rsidRPr="00B071EC">
              <w:rPr>
                <w:rFonts w:cs="Arial"/>
                <w:iCs/>
              </w:rPr>
              <w:t>Dru</w:t>
            </w:r>
            <w:r w:rsidR="00B071EC">
              <w:rPr>
                <w:rFonts w:cs="Arial"/>
                <w:iCs/>
              </w:rPr>
              <w:t>g</w:t>
            </w:r>
            <w:r w:rsidRPr="00B071EC">
              <w:rPr>
                <w:rFonts w:cs="Arial"/>
                <w:iCs/>
              </w:rPr>
              <w:t xml:space="preserve"> n</w:t>
            </w:r>
            <w:r w:rsidR="00B071EC">
              <w:rPr>
                <w:rFonts w:cs="Arial"/>
                <w:iCs/>
              </w:rPr>
              <w:t>a</w:t>
            </w:r>
            <w:r w:rsidRPr="00B071EC">
              <w:rPr>
                <w:rFonts w:cs="Arial"/>
                <w:iCs/>
              </w:rPr>
              <w:t>me</w:t>
            </w:r>
          </w:p>
        </w:tc>
        <w:tc>
          <w:tcPr>
            <w:tcW w:w="253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BC339" w14:textId="5E145AEC" w:rsidR="002E0410" w:rsidRPr="00B071EC" w:rsidRDefault="002E0410" w:rsidP="002E0410">
            <w:pPr>
              <w:spacing w:line="360" w:lineRule="auto"/>
              <w:jc w:val="left"/>
              <w:rPr>
                <w:rFonts w:cs="Arial"/>
                <w:iCs/>
              </w:rPr>
            </w:pPr>
            <w:r w:rsidRPr="00B071EC">
              <w:rPr>
                <w:rFonts w:cs="Arial"/>
                <w:iCs/>
              </w:rPr>
              <w:t>Tr</w:t>
            </w:r>
            <w:r w:rsidR="00B071EC">
              <w:rPr>
                <w:rFonts w:cs="Arial"/>
                <w:iCs/>
              </w:rPr>
              <w:t>a</w:t>
            </w:r>
            <w:r w:rsidRPr="00B071EC">
              <w:rPr>
                <w:rFonts w:cs="Arial"/>
                <w:iCs/>
              </w:rPr>
              <w:t>de n</w:t>
            </w:r>
            <w:r w:rsidR="00B071EC">
              <w:rPr>
                <w:rFonts w:cs="Arial"/>
                <w:iCs/>
              </w:rPr>
              <w:t>a</w:t>
            </w:r>
            <w:r w:rsidRPr="00B071EC">
              <w:rPr>
                <w:rFonts w:cs="Arial"/>
                <w:iCs/>
              </w:rPr>
              <w:t>me(s)</w:t>
            </w:r>
          </w:p>
        </w:tc>
      </w:tr>
      <w:tr w:rsidR="00A749D6" w:rsidRPr="00B071EC" w14:paraId="698F8A29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5DD5C34A" w14:textId="3322C5B0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50268B" w14:textId="5400194D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lendronic</w:t>
            </w:r>
            <w:proofErr w:type="spellEnd"/>
            <w:r w:rsidR="002E0410" w:rsidRPr="00B071E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cid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FEF1CF" w14:textId="60B6BDDC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Binosto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>, Fos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x</w:t>
            </w:r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Fos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v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nce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</w:tc>
      </w:tr>
      <w:tr w:rsidR="002E0410" w:rsidRPr="00B071EC" w14:paraId="05AD8139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B6E187B" w14:textId="23C7344B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ADF36A" w14:textId="778E149F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risedron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 sodium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5FDCFB" w14:textId="63D6CE48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ctonel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  <w:r w:rsidR="002E0410" w:rsidRPr="00B071EC"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ctonel</w:t>
            </w:r>
            <w:proofErr w:type="spellEnd"/>
            <w:r w:rsidR="002E0410" w:rsidRPr="00B071EC">
              <w:rPr>
                <w:rFonts w:cs="Arial"/>
              </w:rPr>
              <w:t xml:space="preserve"> Combi</w:t>
            </w:r>
            <w:r w:rsidR="002E0410" w:rsidRPr="00B071EC">
              <w:rPr>
                <w:rFonts w:cs="Arial"/>
                <w:vertAlign w:val="superscript"/>
              </w:rPr>
              <w:t>®</w:t>
            </w:r>
          </w:p>
        </w:tc>
      </w:tr>
      <w:tr w:rsidR="002E0410" w:rsidRPr="00B071EC" w14:paraId="3D68AFF5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E1C984B" w14:textId="2145D6F9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0B4BCA" w14:textId="45CB2F84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 xml:space="preserve">zoledronic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cid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67565A" w14:textId="780192F4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cl</w:t>
            </w: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st</w:t>
            </w:r>
            <w:r>
              <w:rPr>
                <w:rFonts w:cs="Arial"/>
              </w:rPr>
              <w:t>a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  <w:r w:rsidR="002E0410" w:rsidRPr="00B071EC">
              <w:rPr>
                <w:rFonts w:cs="Arial"/>
              </w:rPr>
              <w:t xml:space="preserve">, </w:t>
            </w:r>
            <w:proofErr w:type="spellStart"/>
            <w:r w:rsidR="002E0410" w:rsidRPr="00B071EC">
              <w:rPr>
                <w:rFonts w:cs="Arial"/>
              </w:rPr>
              <w:t>Zomet</w:t>
            </w:r>
            <w:r>
              <w:rPr>
                <w:rFonts w:cs="Arial"/>
              </w:rPr>
              <w:t>a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  <w:r w:rsidR="002E0410" w:rsidRPr="00B071EC">
              <w:rPr>
                <w:rFonts w:cs="Arial"/>
              </w:rPr>
              <w:t xml:space="preserve"> </w:t>
            </w:r>
          </w:p>
        </w:tc>
      </w:tr>
      <w:tr w:rsidR="002E0410" w:rsidRPr="00B071EC" w14:paraId="2148D759" w14:textId="77777777" w:rsidTr="003A7A5F">
        <w:trPr>
          <w:trHeight w:hRule="exact" w:val="1021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EF52536" w14:textId="24AE8395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D03BD5" w14:textId="2712A8AF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ib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ndronic</w:t>
            </w:r>
            <w:proofErr w:type="spellEnd"/>
            <w:r w:rsidRPr="00B071EC">
              <w:rPr>
                <w:rFonts w:cs="Arial"/>
              </w:rPr>
              <w:t xml:space="preserve">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cid</w:t>
            </w:r>
          </w:p>
          <w:p w14:paraId="4DA1745D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64D26F" w14:textId="575F6E45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Bondron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Bonviv</w:t>
            </w:r>
            <w:r w:rsidR="00B071EC">
              <w:rPr>
                <w:rFonts w:cs="Arial"/>
              </w:rPr>
              <w:t>a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I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sibon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  <w:p w14:paraId="37E9D633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Quodixor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  <w:p w14:paraId="45F9F56B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</w:p>
        </w:tc>
      </w:tr>
      <w:tr w:rsidR="002E0410" w:rsidRPr="00B071EC" w14:paraId="2E418275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E005F25" w14:textId="058BB0B0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11D5CA" w14:textId="2B4C6618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p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midron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 disodium</w:t>
            </w:r>
          </w:p>
          <w:p w14:paraId="1F4EFEB0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7FEE18" w14:textId="0DE13583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redi</w:t>
            </w:r>
            <w:r>
              <w:rPr>
                <w:rFonts w:cs="Arial"/>
              </w:rPr>
              <w:t>a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</w:p>
          <w:p w14:paraId="348D5D4F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</w:p>
        </w:tc>
      </w:tr>
      <w:tr w:rsidR="002E0410" w:rsidRPr="00B071EC" w14:paraId="387D9D0D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A7EBC67" w14:textId="776B5B54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Bisphosphon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0E70B2" w14:textId="27A7B2D2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sodium clodron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0615C2" w14:textId="4A41B421" w:rsidR="002E0410" w:rsidRPr="00B071EC" w:rsidRDefault="00A749D6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Bonefos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Cl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steon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Loron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</w:tc>
      </w:tr>
      <w:tr w:rsidR="00A749D6" w:rsidRPr="00B071EC" w14:paraId="5639E972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2B43052" w14:textId="5567CF46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R</w:t>
            </w:r>
            <w:r w:rsidR="00C8728F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NKL Inhibitor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AE8312" w14:textId="1E7CE7F1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denosum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b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E715BD" w14:textId="7906EF76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Proli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, </w:t>
            </w:r>
            <w:proofErr w:type="spellStart"/>
            <w:r w:rsidRPr="00B071EC">
              <w:rPr>
                <w:rFonts w:cs="Arial"/>
              </w:rPr>
              <w:t>X</w:t>
            </w:r>
            <w:r w:rsidR="00B071EC">
              <w:rPr>
                <w:rFonts w:cs="Arial"/>
              </w:rPr>
              <w:t>g</w:t>
            </w:r>
            <w:r w:rsidRPr="00B071EC">
              <w:rPr>
                <w:rFonts w:cs="Arial"/>
              </w:rPr>
              <w:t>ev</w:t>
            </w:r>
            <w:r w:rsidR="00B071EC">
              <w:rPr>
                <w:rFonts w:cs="Arial"/>
              </w:rPr>
              <w:t>a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</w:tc>
      </w:tr>
      <w:tr w:rsidR="00A749D6" w:rsidRPr="00B071EC" w14:paraId="5EA3D483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06BDA8F0" w14:textId="2A355D1E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nti-</w:t>
            </w: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n</w:t>
            </w:r>
            <w:r>
              <w:rPr>
                <w:rFonts w:cs="Arial"/>
              </w:rPr>
              <w:t>g</w:t>
            </w:r>
            <w:r w:rsidR="002E0410" w:rsidRPr="00B071EC">
              <w:rPr>
                <w:rFonts w:cs="Arial"/>
              </w:rPr>
              <w:t>io</w:t>
            </w:r>
            <w:r>
              <w:rPr>
                <w:rFonts w:cs="Arial"/>
              </w:rPr>
              <w:t>g</w:t>
            </w:r>
            <w:r w:rsidR="002E0410" w:rsidRPr="00B071EC">
              <w:rPr>
                <w:rFonts w:cs="Arial"/>
              </w:rPr>
              <w:t>enic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8D60D5" w14:textId="35A66CA0" w:rsidR="002E0410" w:rsidRPr="00B071EC" w:rsidRDefault="002E0410" w:rsidP="00A749D6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bev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cizum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b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C8B09B" w14:textId="4B9F5614" w:rsidR="002E0410" w:rsidRPr="00B071EC" w:rsidRDefault="00B071EC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v</w:t>
            </w:r>
            <w:r>
              <w:rPr>
                <w:rFonts w:cs="Arial"/>
              </w:rPr>
              <w:t>a</w:t>
            </w:r>
            <w:r w:rsidR="002E0410" w:rsidRPr="00B071EC">
              <w:rPr>
                <w:rFonts w:cs="Arial"/>
              </w:rPr>
              <w:t>stin</w:t>
            </w:r>
            <w:proofErr w:type="spellEnd"/>
            <w:r w:rsidR="002E0410" w:rsidRPr="00B071EC">
              <w:rPr>
                <w:rFonts w:cs="Arial"/>
                <w:vertAlign w:val="superscript"/>
              </w:rPr>
              <w:t>®</w:t>
            </w:r>
          </w:p>
          <w:p w14:paraId="272C135C" w14:textId="77777777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Sutent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</w:p>
          <w:p w14:paraId="60EF7D39" w14:textId="09923E6A" w:rsidR="002E0410" w:rsidRPr="00B071EC" w:rsidRDefault="002E0410" w:rsidP="002E0410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Z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p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 </w:t>
            </w:r>
          </w:p>
        </w:tc>
      </w:tr>
      <w:tr w:rsidR="00A749D6" w:rsidRPr="00B071EC" w14:paraId="54F21299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CF78A5E" w14:textId="2199F748" w:rsidR="00A749D6" w:rsidRPr="00B071EC" w:rsidRDefault="00B071EC" w:rsidP="00A749D6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="00A749D6" w:rsidRPr="00B071EC">
              <w:rPr>
                <w:rFonts w:cs="Arial"/>
              </w:rPr>
              <w:t>nti-</w:t>
            </w:r>
            <w:r>
              <w:rPr>
                <w:rFonts w:cs="Arial"/>
              </w:rPr>
              <w:t>a</w:t>
            </w:r>
            <w:r w:rsidR="00A749D6" w:rsidRPr="00B071EC">
              <w:rPr>
                <w:rFonts w:cs="Arial"/>
              </w:rPr>
              <w:t>n</w:t>
            </w:r>
            <w:r>
              <w:rPr>
                <w:rFonts w:cs="Arial"/>
              </w:rPr>
              <w:t>g</w:t>
            </w:r>
            <w:r w:rsidR="00A749D6" w:rsidRPr="00B071EC">
              <w:rPr>
                <w:rFonts w:cs="Arial"/>
              </w:rPr>
              <w:t>io</w:t>
            </w:r>
            <w:r>
              <w:rPr>
                <w:rFonts w:cs="Arial"/>
              </w:rPr>
              <w:t>g</w:t>
            </w:r>
            <w:r w:rsidR="00A749D6" w:rsidRPr="00B071EC">
              <w:rPr>
                <w:rFonts w:cs="Arial"/>
              </w:rPr>
              <w:t>enic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84155D" w14:textId="0653D74A" w:rsidR="00A749D6" w:rsidRPr="00B071EC" w:rsidRDefault="00A749D6" w:rsidP="00A749D6">
            <w:pPr>
              <w:spacing w:line="360" w:lineRule="auto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sunitinib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3442C4" w14:textId="06F7B355" w:rsidR="00A749D6" w:rsidRPr="00B071EC" w:rsidRDefault="00A749D6" w:rsidP="00A749D6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Sutent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 </w:t>
            </w:r>
          </w:p>
        </w:tc>
      </w:tr>
      <w:tr w:rsidR="00A749D6" w:rsidRPr="00B071EC" w14:paraId="4A9FB420" w14:textId="77777777" w:rsidTr="003A7A5F">
        <w:trPr>
          <w:trHeight w:hRule="exact" w:val="510"/>
        </w:trPr>
        <w:tc>
          <w:tcPr>
            <w:tcW w:w="1038" w:type="pc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7ECE96C" w14:textId="7F88DC46" w:rsidR="00A749D6" w:rsidRPr="00B071EC" w:rsidRDefault="00B071EC" w:rsidP="00A749D6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lastRenderedPageBreak/>
              <w:t>a</w:t>
            </w:r>
            <w:r w:rsidR="00A749D6" w:rsidRPr="00B071EC">
              <w:rPr>
                <w:rFonts w:cs="Arial"/>
              </w:rPr>
              <w:t>nti-</w:t>
            </w:r>
            <w:r>
              <w:rPr>
                <w:rFonts w:cs="Arial"/>
              </w:rPr>
              <w:t>a</w:t>
            </w:r>
            <w:r w:rsidR="00A749D6" w:rsidRPr="00B071EC">
              <w:rPr>
                <w:rFonts w:cs="Arial"/>
              </w:rPr>
              <w:t>n</w:t>
            </w:r>
            <w:r>
              <w:rPr>
                <w:rFonts w:cs="Arial"/>
              </w:rPr>
              <w:t>g</w:t>
            </w:r>
            <w:r w:rsidR="00A749D6" w:rsidRPr="00B071EC">
              <w:rPr>
                <w:rFonts w:cs="Arial"/>
              </w:rPr>
              <w:t>io</w:t>
            </w:r>
            <w:r>
              <w:rPr>
                <w:rFonts w:cs="Arial"/>
              </w:rPr>
              <w:t>g</w:t>
            </w:r>
            <w:r w:rsidR="00A749D6" w:rsidRPr="00B071EC">
              <w:rPr>
                <w:rFonts w:cs="Arial"/>
              </w:rPr>
              <w:t>enic</w:t>
            </w:r>
          </w:p>
        </w:tc>
        <w:tc>
          <w:tcPr>
            <w:tcW w:w="1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C39CC3" w14:textId="0494B695" w:rsidR="00A749D6" w:rsidRPr="00B071EC" w:rsidRDefault="00B071EC" w:rsidP="00A749D6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="00A749D6" w:rsidRPr="00B071EC">
              <w:rPr>
                <w:rFonts w:cs="Arial"/>
              </w:rPr>
              <w:t>flibercept</w:t>
            </w:r>
          </w:p>
        </w:tc>
        <w:tc>
          <w:tcPr>
            <w:tcW w:w="2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61DE73" w14:textId="42DC92D6" w:rsidR="00A749D6" w:rsidRPr="00B071EC" w:rsidRDefault="00A749D6" w:rsidP="00A749D6">
            <w:pPr>
              <w:spacing w:line="360" w:lineRule="auto"/>
              <w:jc w:val="left"/>
              <w:rPr>
                <w:rFonts w:cs="Arial"/>
              </w:rPr>
            </w:pPr>
            <w:proofErr w:type="spellStart"/>
            <w:r w:rsidRPr="00B071EC">
              <w:rPr>
                <w:rFonts w:cs="Arial"/>
              </w:rPr>
              <w:t>Z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p</w:t>
            </w:r>
            <w:proofErr w:type="spellEnd"/>
            <w:r w:rsidRPr="00B071EC">
              <w:rPr>
                <w:rFonts w:cs="Arial"/>
                <w:vertAlign w:val="superscript"/>
              </w:rPr>
              <w:t>®</w:t>
            </w:r>
            <w:r w:rsidRPr="00B071EC">
              <w:rPr>
                <w:rFonts w:cs="Arial"/>
              </w:rPr>
              <w:t xml:space="preserve"> </w:t>
            </w:r>
          </w:p>
        </w:tc>
      </w:tr>
    </w:tbl>
    <w:p w14:paraId="047D149E" w14:textId="721D4DCA" w:rsidR="002E0410" w:rsidRPr="00B071EC" w:rsidRDefault="002E0410" w:rsidP="002E0410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 xml:space="preserve">*Correct </w:t>
      </w:r>
      <w:r w:rsidR="00B071EC">
        <w:rPr>
          <w:rFonts w:cs="Arial"/>
        </w:rPr>
        <w:t>a</w:t>
      </w:r>
      <w:r w:rsidRPr="00B071EC">
        <w:rPr>
          <w:rFonts w:cs="Arial"/>
        </w:rPr>
        <w:t>t the time of public</w:t>
      </w:r>
      <w:r w:rsidR="00B071EC">
        <w:rPr>
          <w:rFonts w:cs="Arial"/>
        </w:rPr>
        <w:t>a</w:t>
      </w:r>
      <w:r w:rsidRPr="00B071EC">
        <w:rPr>
          <w:rFonts w:cs="Arial"/>
        </w:rPr>
        <w:t>tion. This list is not exh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ustive. Be </w:t>
      </w:r>
      <w:r w:rsidR="00B071EC">
        <w:rPr>
          <w:rFonts w:cs="Arial"/>
        </w:rPr>
        <w:t>a</w:t>
      </w:r>
      <w:r w:rsidRPr="00B071EC">
        <w:rPr>
          <w:rFonts w:cs="Arial"/>
        </w:rPr>
        <w:t>w</w:t>
      </w:r>
      <w:r w:rsidR="00B071EC">
        <w:rPr>
          <w:rFonts w:cs="Arial"/>
        </w:rPr>
        <w:t>a</w:t>
      </w:r>
      <w:r w:rsidRPr="00B071EC">
        <w:rPr>
          <w:rFonts w:cs="Arial"/>
        </w:rPr>
        <w:t>re th</w:t>
      </w:r>
      <w:r w:rsidR="00B071EC">
        <w:rPr>
          <w:rFonts w:cs="Arial"/>
        </w:rPr>
        <w:t>a</w:t>
      </w:r>
      <w:r w:rsidRPr="00B071EC">
        <w:rPr>
          <w:rFonts w:cs="Arial"/>
        </w:rPr>
        <w:t>t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tr</w:t>
      </w:r>
      <w:r w:rsidR="00B071EC">
        <w:rPr>
          <w:rFonts w:cs="Arial"/>
        </w:rPr>
        <w:t>a</w:t>
      </w:r>
      <w:r w:rsidRPr="00B071EC">
        <w:rPr>
          <w:rFonts w:cs="Arial"/>
        </w:rPr>
        <w:t>de n</w:t>
      </w:r>
      <w:r w:rsidR="00B071EC">
        <w:rPr>
          <w:rFonts w:cs="Arial"/>
        </w:rPr>
        <w:t>a</w:t>
      </w:r>
      <w:r w:rsidRPr="00B071EC">
        <w:rPr>
          <w:rFonts w:cs="Arial"/>
        </w:rPr>
        <w:t>mes c</w:t>
      </w:r>
      <w:r w:rsidR="00B071EC">
        <w:rPr>
          <w:rFonts w:cs="Arial"/>
        </w:rPr>
        <w:t>a</w:t>
      </w:r>
      <w:r w:rsidRPr="00B071EC">
        <w:rPr>
          <w:rFonts w:cs="Arial"/>
        </w:rPr>
        <w:t>n ch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e </w:t>
      </w:r>
      <w:r w:rsidR="00B071EC">
        <w:rPr>
          <w:rFonts w:cs="Arial"/>
        </w:rPr>
        <w:t>a</w:t>
      </w:r>
      <w:r w:rsidRPr="00B071EC">
        <w:rPr>
          <w:rFonts w:cs="Arial"/>
        </w:rPr>
        <w:t>nd new dru</w:t>
      </w:r>
      <w:r w:rsidR="00B071EC">
        <w:rPr>
          <w:rFonts w:cs="Arial"/>
        </w:rPr>
        <w:t>g</w:t>
      </w:r>
      <w:r w:rsidRPr="00B071EC">
        <w:rPr>
          <w:rFonts w:cs="Arial"/>
        </w:rPr>
        <w:t>s m</w:t>
      </w:r>
      <w:r w:rsidR="00B071EC">
        <w:rPr>
          <w:rFonts w:cs="Arial"/>
        </w:rPr>
        <w:t>a</w:t>
      </w:r>
      <w:r w:rsidRPr="00B071EC">
        <w:rPr>
          <w:rFonts w:cs="Arial"/>
        </w:rPr>
        <w:t>y be rele</w:t>
      </w:r>
      <w:r w:rsidR="00B071EC">
        <w:rPr>
          <w:rFonts w:cs="Arial"/>
        </w:rPr>
        <w:t>a</w:t>
      </w:r>
      <w:r w:rsidRPr="00B071EC">
        <w:rPr>
          <w:rFonts w:cs="Arial"/>
        </w:rPr>
        <w:t>sed th</w:t>
      </w:r>
      <w:r w:rsidR="00B071EC">
        <w:rPr>
          <w:rFonts w:cs="Arial"/>
        </w:rPr>
        <w:t>a</w:t>
      </w:r>
      <w:r w:rsidRPr="00B071EC">
        <w:rPr>
          <w:rFonts w:cs="Arial"/>
        </w:rPr>
        <w:t>t m</w:t>
      </w:r>
      <w:r w:rsidR="00B071EC">
        <w:rPr>
          <w:rFonts w:cs="Arial"/>
        </w:rPr>
        <w:t>a</w:t>
      </w:r>
      <w:r w:rsidRPr="00B071EC">
        <w:rPr>
          <w:rFonts w:cs="Arial"/>
        </w:rPr>
        <w:t>y be implic</w:t>
      </w:r>
      <w:r w:rsidR="00B071EC">
        <w:rPr>
          <w:rFonts w:cs="Arial"/>
        </w:rPr>
        <w:t>a</w:t>
      </w:r>
      <w:r w:rsidRPr="00B071EC">
        <w:rPr>
          <w:rFonts w:cs="Arial"/>
        </w:rPr>
        <w:t>ted in MRONJ. Consult the SDCEP website (</w:t>
      </w:r>
      <w:hyperlink r:id="rId20" w:history="1">
        <w:r w:rsidRPr="00B071EC">
          <w:rPr>
            <w:rStyle w:val="Hyperlink"/>
            <w:rFonts w:ascii="Arial" w:hAnsi="Arial" w:cs="Arial"/>
            <w:color w:val="auto"/>
            <w:szCs w:val="20"/>
          </w:rPr>
          <w:t>www.sdcep.or</w:t>
        </w:r>
        <w:r w:rsidR="00B071EC">
          <w:rPr>
            <w:rStyle w:val="Hyperlink"/>
            <w:rFonts w:ascii="Arial" w:hAnsi="Arial" w:cs="Arial"/>
            <w:color w:val="auto"/>
            <w:szCs w:val="20"/>
          </w:rPr>
          <w:t>g</w:t>
        </w:r>
        <w:r w:rsidRPr="00B071EC">
          <w:rPr>
            <w:rStyle w:val="Hyperlink"/>
            <w:rFonts w:ascii="Arial" w:hAnsi="Arial" w:cs="Arial"/>
            <w:color w:val="auto"/>
            <w:szCs w:val="20"/>
          </w:rPr>
          <w:t>.uk</w:t>
        </w:r>
      </w:hyperlink>
      <w:r w:rsidRPr="00B071EC">
        <w:rPr>
          <w:rFonts w:cs="Arial"/>
        </w:rPr>
        <w:t xml:space="preserve">) for </w:t>
      </w:r>
      <w:r w:rsidR="00B071EC">
        <w:rPr>
          <w:rFonts w:cs="Arial"/>
        </w:rPr>
        <w:t>a</w:t>
      </w:r>
      <w:r w:rsidRPr="00B071EC">
        <w:rPr>
          <w:rFonts w:cs="Arial"/>
        </w:rPr>
        <w:t>n up-to-d</w:t>
      </w:r>
      <w:r w:rsidR="00B071EC">
        <w:rPr>
          <w:rFonts w:cs="Arial"/>
        </w:rPr>
        <w:t>a</w:t>
      </w:r>
      <w:r w:rsidRPr="00B071EC">
        <w:rPr>
          <w:rFonts w:cs="Arial"/>
        </w:rPr>
        <w:t>te list of the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s with </w:t>
      </w:r>
      <w:r w:rsidR="00B071EC">
        <w:rPr>
          <w:rFonts w:cs="Arial"/>
        </w:rPr>
        <w:t>a</w:t>
      </w:r>
      <w:r w:rsidRPr="00B071EC">
        <w:rPr>
          <w:rFonts w:cs="Arial"/>
        </w:rPr>
        <w:t>n MHR</w:t>
      </w:r>
      <w:r w:rsidR="00AF6E5F">
        <w:rPr>
          <w:rFonts w:cs="Arial"/>
        </w:rPr>
        <w:t>A</w:t>
      </w:r>
      <w:r w:rsidRPr="00B071EC">
        <w:rPr>
          <w:rFonts w:cs="Arial"/>
        </w:rPr>
        <w:t xml:space="preserve">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S</w:t>
      </w:r>
      <w:r w:rsidR="00B071EC">
        <w:rPr>
          <w:rFonts w:cs="Arial"/>
        </w:rPr>
        <w:t>a</w:t>
      </w:r>
      <w:r w:rsidRPr="00B071EC">
        <w:rPr>
          <w:rFonts w:cs="Arial"/>
        </w:rPr>
        <w:t>fety Upd</w:t>
      </w:r>
      <w:r w:rsidR="00B071EC">
        <w:rPr>
          <w:rFonts w:cs="Arial"/>
        </w:rPr>
        <w:t>a</w:t>
      </w:r>
      <w:r w:rsidRPr="00B071EC">
        <w:rPr>
          <w:rFonts w:cs="Arial"/>
        </w:rPr>
        <w:t>te for risk of MRONJ.</w:t>
      </w:r>
    </w:p>
    <w:p w14:paraId="0030C34C" w14:textId="2A95C454" w:rsidR="00B20BFE" w:rsidRPr="00B071EC" w:rsidRDefault="00B20BFE" w:rsidP="009039F8">
      <w:pPr>
        <w:spacing w:line="360" w:lineRule="auto"/>
        <w:jc w:val="left"/>
        <w:rPr>
          <w:rFonts w:cs="Arial"/>
        </w:rPr>
        <w:sectPr w:rsidR="00B20BFE" w:rsidRPr="00B071EC" w:rsidSect="00375CD7">
          <w:headerReference w:type="even" r:id="rId21"/>
          <w:headerReference w:type="default" r:id="rId22"/>
          <w:headerReference w:type="first" r:id="rId23"/>
          <w:footerReference w:type="first" r:id="rId24"/>
          <w:pgSz w:w="11906" w:h="16838" w:code="9"/>
          <w:pgMar w:top="1559" w:right="1361" w:bottom="720" w:left="1361" w:header="709" w:footer="386" w:gutter="0"/>
          <w:cols w:space="708"/>
          <w:docGrid w:linePitch="360"/>
        </w:sectPr>
      </w:pPr>
    </w:p>
    <w:p w14:paraId="0DEBA33A" w14:textId="3179E87D" w:rsidR="00034CD0" w:rsidRPr="00B071EC" w:rsidRDefault="00034CD0" w:rsidP="00AB2923">
      <w:pPr>
        <w:pStyle w:val="Heading2"/>
        <w:rPr>
          <w:rFonts w:cs="Arial"/>
        </w:rPr>
      </w:pPr>
      <w:bookmarkStart w:id="33" w:name="_Toc451333646"/>
      <w:bookmarkStart w:id="34" w:name="_Toc473624697"/>
      <w:bookmarkStart w:id="35" w:name="_Toc406587136"/>
      <w:r w:rsidRPr="00B071EC">
        <w:rPr>
          <w:rFonts w:cs="Arial"/>
        </w:rPr>
        <w:t>Risk</w:t>
      </w:r>
      <w:bookmarkEnd w:id="33"/>
      <w:bookmarkEnd w:id="34"/>
      <w:r w:rsidR="00286400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ssessment</w:t>
      </w:r>
    </w:p>
    <w:p w14:paraId="2BB18D2F" w14:textId="10D27D1E" w:rsidR="000F3CCF" w:rsidRPr="00B071EC" w:rsidRDefault="00AF6E5F" w:rsidP="00D93E22">
      <w:pPr>
        <w:spacing w:before="0" w:after="0" w:line="360" w:lineRule="auto"/>
        <w:jc w:val="left"/>
        <w:rPr>
          <w:rFonts w:cs="Arial"/>
        </w:rPr>
      </w:pPr>
      <w:r>
        <w:rPr>
          <w:rFonts w:cs="Arial"/>
        </w:rPr>
        <w:t>A</w:t>
      </w:r>
      <w:r w:rsidR="00034CD0" w:rsidRPr="00B071EC">
        <w:rPr>
          <w:rFonts w:cs="Arial"/>
        </w:rPr>
        <w:t xml:space="preserve">ssess whether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 xml:space="preserve"> p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tient t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kin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 xml:space="preserve">nti-resorptive or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nti-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n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>io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>enic dru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 xml:space="preserve">s is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t low risk or hi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>her risk of developin</w:t>
      </w:r>
      <w:r w:rsidR="00B071EC">
        <w:rPr>
          <w:rFonts w:cs="Arial"/>
        </w:rPr>
        <w:t>g</w:t>
      </w:r>
      <w:r w:rsidR="00034CD0" w:rsidRPr="00B071EC">
        <w:rPr>
          <w:rFonts w:cs="Arial"/>
        </w:rPr>
        <w:t xml:space="preserve"> MRONJ b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sed on their medic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 xml:space="preserve">l condition, type 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nd dur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 xml:space="preserve">tion of </w:t>
      </w:r>
      <w:r w:rsidR="00996277" w:rsidRPr="00B071EC">
        <w:rPr>
          <w:rFonts w:cs="Arial"/>
        </w:rPr>
        <w:t>dru</w:t>
      </w:r>
      <w:r w:rsidR="00B071EC">
        <w:rPr>
          <w:rFonts w:cs="Arial"/>
        </w:rPr>
        <w:t>g</w:t>
      </w:r>
      <w:r w:rsidR="00996277" w:rsidRPr="00B071EC">
        <w:rPr>
          <w:rFonts w:cs="Arial"/>
        </w:rPr>
        <w:t xml:space="preserve"> </w:t>
      </w:r>
      <w:r w:rsidR="00034CD0" w:rsidRPr="00B071EC">
        <w:rPr>
          <w:rFonts w:cs="Arial"/>
        </w:rPr>
        <w:t>ther</w:t>
      </w:r>
      <w:r w:rsidR="00B071EC">
        <w:rPr>
          <w:rFonts w:cs="Arial"/>
        </w:rPr>
        <w:t>a</w:t>
      </w:r>
      <w:r w:rsidR="00034CD0" w:rsidRPr="00B071EC">
        <w:rPr>
          <w:rFonts w:cs="Arial"/>
        </w:rPr>
        <w:t>py</w:t>
      </w:r>
      <w:r w:rsidR="000F3CCF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0F3CCF" w:rsidRPr="00B071EC">
        <w:rPr>
          <w:rFonts w:cs="Arial"/>
        </w:rPr>
        <w:t xml:space="preserve">nd </w:t>
      </w:r>
      <w:r w:rsidR="00B071EC">
        <w:rPr>
          <w:rFonts w:cs="Arial"/>
        </w:rPr>
        <w:t>a</w:t>
      </w:r>
      <w:r w:rsidR="000F3CCF" w:rsidRPr="00B071EC">
        <w:rPr>
          <w:rFonts w:cs="Arial"/>
        </w:rPr>
        <w:t>ny other complic</w:t>
      </w:r>
      <w:r w:rsidR="00B071EC">
        <w:rPr>
          <w:rFonts w:cs="Arial"/>
        </w:rPr>
        <w:t>a</w:t>
      </w:r>
      <w:r w:rsidR="000F3CCF" w:rsidRPr="00B071EC">
        <w:rPr>
          <w:rFonts w:cs="Arial"/>
        </w:rPr>
        <w:t>tin</w:t>
      </w:r>
      <w:r w:rsidR="00B071EC">
        <w:rPr>
          <w:rFonts w:cs="Arial"/>
        </w:rPr>
        <w:t>g</w:t>
      </w:r>
      <w:r w:rsidR="000F3CCF" w:rsidRPr="00B071EC">
        <w:rPr>
          <w:rFonts w:cs="Arial"/>
        </w:rPr>
        <w:t xml:space="preserve"> f</w:t>
      </w:r>
      <w:r w:rsidR="00B071EC">
        <w:rPr>
          <w:rFonts w:cs="Arial"/>
        </w:rPr>
        <w:t>a</w:t>
      </w:r>
      <w:r w:rsidR="000F3CCF" w:rsidRPr="00B071EC">
        <w:rPr>
          <w:rFonts w:cs="Arial"/>
        </w:rPr>
        <w:t>ctors</w:t>
      </w:r>
      <w:r w:rsidR="008F4CEE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8F4CEE" w:rsidRPr="00B071EC">
        <w:rPr>
          <w:rFonts w:cs="Arial"/>
        </w:rPr>
        <w:t>nd record this in the p</w:t>
      </w:r>
      <w:r w:rsidR="00B071EC">
        <w:rPr>
          <w:rFonts w:cs="Arial"/>
        </w:rPr>
        <w:t>a</w:t>
      </w:r>
      <w:r w:rsidR="008F4CEE" w:rsidRPr="00B071EC">
        <w:rPr>
          <w:rFonts w:cs="Arial"/>
        </w:rPr>
        <w:t>tient’s clinic</w:t>
      </w:r>
      <w:r w:rsidR="00B071EC">
        <w:rPr>
          <w:rFonts w:cs="Arial"/>
        </w:rPr>
        <w:t>a</w:t>
      </w:r>
      <w:r w:rsidR="008F4CEE" w:rsidRPr="00B071EC">
        <w:rPr>
          <w:rFonts w:cs="Arial"/>
        </w:rPr>
        <w:t>l notes</w:t>
      </w:r>
      <w:r w:rsidR="00034CD0" w:rsidRPr="00B071EC">
        <w:rPr>
          <w:rFonts w:cs="Arial"/>
        </w:rPr>
        <w:t>.</w:t>
      </w:r>
    </w:p>
    <w:p w14:paraId="1C3D00CD" w14:textId="53B1ADDC" w:rsidR="00135702" w:rsidRPr="00B071EC" w:rsidRDefault="00AF6E5F" w:rsidP="00286400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>
        <w:rPr>
          <w:rFonts w:cs="Arial"/>
        </w:rPr>
        <w:t>A</w:t>
      </w:r>
      <w:r w:rsidR="00286400" w:rsidRPr="00B071EC">
        <w:rPr>
          <w:rFonts w:cs="Arial"/>
        </w:rPr>
        <w:t xml:space="preserve">sk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bout p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 xml:space="preserve">st, current, or possible future use of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 xml:space="preserve">nti-resorptive or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nti-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n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>io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>enic dru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>s when t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>kin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 xml:space="preserve"> or confirmin</w:t>
      </w:r>
      <w:r w:rsidR="00B071EC">
        <w:rPr>
          <w:rFonts w:cs="Arial"/>
        </w:rPr>
        <w:t>g</w:t>
      </w:r>
      <w:r w:rsidR="00286400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 xml:space="preserve"> medic</w:t>
      </w:r>
      <w:r w:rsidR="00B071EC">
        <w:rPr>
          <w:rFonts w:cs="Arial"/>
        </w:rPr>
        <w:t>a</w:t>
      </w:r>
      <w:r w:rsidR="00286400" w:rsidRPr="00B071EC">
        <w:rPr>
          <w:rFonts w:cs="Arial"/>
        </w:rPr>
        <w:t xml:space="preserve">l history. </w:t>
      </w:r>
      <w:bookmarkStart w:id="36" w:name="_Toc447535098"/>
    </w:p>
    <w:p w14:paraId="478D7AE0" w14:textId="3944221D" w:rsidR="0056315E" w:rsidRPr="00B071EC" w:rsidRDefault="0056315E" w:rsidP="009039F8">
      <w:pPr>
        <w:spacing w:before="240" w:after="0" w:line="360" w:lineRule="auto"/>
        <w:jc w:val="left"/>
        <w:rPr>
          <w:rFonts w:cs="Arial"/>
          <w:b/>
        </w:rPr>
      </w:pPr>
      <w:r w:rsidRPr="00B071EC">
        <w:rPr>
          <w:rFonts w:cs="Arial"/>
          <w:b/>
          <w:noProof/>
          <w:lang w:eastAsia="en-GB"/>
        </w:rPr>
        <w:lastRenderedPageBreak/>
        <w:drawing>
          <wp:inline distT="0" distB="0" distL="0" distR="0" wp14:anchorId="05DD808A" wp14:editId="146F74FB">
            <wp:extent cx="5831840" cy="6639339"/>
            <wp:effectExtent l="0" t="0" r="0" b="0"/>
            <wp:docPr id="1" name="Picture 1" descr="Flowchart showing the process for determining an individual patient's risk of MRONJ based on their medical condition and other relevant factors." title="Figure 3.1 Assessment of Patient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988"/>
                    <a:stretch/>
                  </pic:blipFill>
                  <pic:spPr bwMode="auto">
                    <a:xfrm>
                      <a:off x="0" y="0"/>
                      <a:ext cx="5831840" cy="663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F67EF06" w14:textId="0B9FDAB3" w:rsidR="00997A2C" w:rsidRPr="00B071EC" w:rsidRDefault="00997A2C" w:rsidP="009039F8">
      <w:pPr>
        <w:spacing w:before="0" w:after="0" w:line="360" w:lineRule="auto"/>
        <w:jc w:val="left"/>
        <w:rPr>
          <w:rFonts w:cs="Arial"/>
        </w:rPr>
      </w:pPr>
    </w:p>
    <w:p w14:paraId="04520D84" w14:textId="327FFA60" w:rsidR="00C26921" w:rsidRPr="00B071EC" w:rsidRDefault="001C3BF3" w:rsidP="00AB2923">
      <w:pPr>
        <w:pStyle w:val="Heading2"/>
        <w:rPr>
          <w:rFonts w:cs="Arial"/>
        </w:rPr>
      </w:pPr>
      <w:bookmarkStart w:id="37" w:name="_Toc406587138"/>
      <w:bookmarkStart w:id="38" w:name="_Toc451333648"/>
      <w:bookmarkStart w:id="39" w:name="_Toc473624699"/>
      <w:bookmarkEnd w:id="35"/>
      <w:bookmarkEnd w:id="36"/>
      <w:r w:rsidRPr="00B071EC">
        <w:rPr>
          <w:rFonts w:cs="Arial"/>
        </w:rPr>
        <w:t>Initi</w:t>
      </w:r>
      <w:r w:rsidR="00B071EC">
        <w:rPr>
          <w:rFonts w:cs="Arial"/>
        </w:rPr>
        <w:t>a</w:t>
      </w:r>
      <w:r w:rsidRPr="00B071EC">
        <w:rPr>
          <w:rFonts w:cs="Arial"/>
        </w:rPr>
        <w:t>l M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ag</w:t>
      </w:r>
      <w:r w:rsidRPr="00B071EC">
        <w:rPr>
          <w:rFonts w:cs="Arial"/>
        </w:rPr>
        <w:t xml:space="preserve">ement </w:t>
      </w:r>
      <w:bookmarkEnd w:id="37"/>
      <w:bookmarkEnd w:id="38"/>
      <w:bookmarkEnd w:id="39"/>
    </w:p>
    <w:p w14:paraId="3D916332" w14:textId="471A7D44" w:rsidR="0055192C" w:rsidRPr="00B071EC" w:rsidRDefault="00B95027" w:rsidP="00645D33">
      <w:pPr>
        <w:spacing w:before="0" w:after="0" w:line="360" w:lineRule="auto"/>
        <w:jc w:val="left"/>
        <w:rPr>
          <w:rFonts w:cs="Arial"/>
        </w:rPr>
      </w:pPr>
      <w:r w:rsidRPr="00B071EC">
        <w:rPr>
          <w:rFonts w:cs="Arial"/>
        </w:rPr>
        <w:t xml:space="preserve">Before commencement of </w:t>
      </w:r>
      <w:r w:rsidR="00B071EC">
        <w:rPr>
          <w:rFonts w:cs="Arial"/>
        </w:rPr>
        <w:t>a</w:t>
      </w:r>
      <w:r w:rsidRPr="00B071EC">
        <w:rPr>
          <w:rFonts w:cs="Arial"/>
        </w:rPr>
        <w:t>nti-reso</w:t>
      </w:r>
      <w:r w:rsidR="00FC6DBC" w:rsidRPr="00B071EC">
        <w:rPr>
          <w:rFonts w:cs="Arial"/>
        </w:rPr>
        <w:t>r</w:t>
      </w:r>
      <w:r w:rsidRPr="00B071EC">
        <w:rPr>
          <w:rFonts w:cs="Arial"/>
        </w:rPr>
        <w:t xml:space="preserve">ptive or </w:t>
      </w:r>
      <w:r w:rsidR="00B071EC">
        <w:rPr>
          <w:rFonts w:cs="Arial"/>
        </w:rPr>
        <w:t>a</w:t>
      </w:r>
      <w:r w:rsidRPr="00B071EC">
        <w:rPr>
          <w:rFonts w:cs="Arial"/>
        </w:rPr>
        <w:t>nti-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g</w:t>
      </w:r>
      <w:r w:rsidRPr="00B071EC">
        <w:rPr>
          <w:rFonts w:cs="Arial"/>
        </w:rPr>
        <w:t>io</w:t>
      </w:r>
      <w:r w:rsidR="00B071EC">
        <w:rPr>
          <w:rFonts w:cs="Arial"/>
        </w:rPr>
        <w:t>g</w:t>
      </w:r>
      <w:r w:rsidRPr="00B071EC">
        <w:rPr>
          <w:rFonts w:cs="Arial"/>
        </w:rPr>
        <w:t>enic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ther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py, or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 soon </w:t>
      </w:r>
      <w:r w:rsidR="00B071EC">
        <w:rPr>
          <w:rFonts w:cs="Arial"/>
        </w:rPr>
        <w:t>a</w:t>
      </w:r>
      <w:r w:rsidRPr="00B071EC">
        <w:rPr>
          <w:rFonts w:cs="Arial"/>
        </w:rPr>
        <w:t>s possible there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fter,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im to </w:t>
      </w:r>
      <w:r w:rsidR="00B071EC">
        <w:rPr>
          <w:rFonts w:cs="Arial"/>
        </w:rPr>
        <w:t>g</w:t>
      </w:r>
      <w:r w:rsidRPr="00B071EC">
        <w:rPr>
          <w:rFonts w:cs="Arial"/>
        </w:rPr>
        <w:t>et the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 </w:t>
      </w:r>
      <w:r w:rsidR="00B071EC">
        <w:rPr>
          <w:rFonts w:cs="Arial"/>
        </w:rPr>
        <w:t>a</w:t>
      </w:r>
      <w:r w:rsidRPr="00B071EC">
        <w:rPr>
          <w:rFonts w:cs="Arial"/>
        </w:rPr>
        <w:t>s dent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lly fit </w:t>
      </w:r>
      <w:r w:rsidR="00B071EC">
        <w:rPr>
          <w:rFonts w:cs="Arial"/>
        </w:rPr>
        <w:t>a</w:t>
      </w:r>
      <w:r w:rsidRPr="00B071EC">
        <w:rPr>
          <w:rFonts w:cs="Arial"/>
        </w:rPr>
        <w:t>s fe</w:t>
      </w:r>
      <w:r w:rsidR="00B071EC">
        <w:rPr>
          <w:rFonts w:cs="Arial"/>
        </w:rPr>
        <w:t>a</w:t>
      </w:r>
      <w:r w:rsidRPr="00B071EC">
        <w:rPr>
          <w:rFonts w:cs="Arial"/>
        </w:rPr>
        <w:t>sible</w:t>
      </w:r>
      <w:r w:rsidR="00FC6DBC" w:rsidRPr="00B071EC">
        <w:rPr>
          <w:rFonts w:cs="Arial"/>
        </w:rPr>
        <w:t>, prioritisin</w:t>
      </w:r>
      <w:r w:rsidR="00B071EC">
        <w:rPr>
          <w:rFonts w:cs="Arial"/>
        </w:rPr>
        <w:t>g</w:t>
      </w:r>
      <w:r w:rsidR="00FC6DBC" w:rsidRPr="00B071EC">
        <w:rPr>
          <w:rFonts w:cs="Arial"/>
        </w:rPr>
        <w:t xml:space="preserve"> preventive c</w:t>
      </w:r>
      <w:r w:rsidR="00B071EC">
        <w:rPr>
          <w:rFonts w:cs="Arial"/>
        </w:rPr>
        <w:t>a</w:t>
      </w:r>
      <w:r w:rsidR="00FC6DBC" w:rsidRPr="00B071EC">
        <w:rPr>
          <w:rFonts w:cs="Arial"/>
        </w:rPr>
        <w:t>re</w:t>
      </w:r>
      <w:r w:rsidR="006A0283" w:rsidRPr="00B071EC">
        <w:rPr>
          <w:rFonts w:cs="Arial"/>
        </w:rPr>
        <w:t>.</w:t>
      </w:r>
      <w:r w:rsidR="007D3D70" w:rsidRPr="00B071EC">
        <w:rPr>
          <w:rFonts w:cs="Arial"/>
        </w:rPr>
        <w:t xml:space="preserve"> </w:t>
      </w:r>
    </w:p>
    <w:p w14:paraId="04520D86" w14:textId="736C76A7" w:rsidR="002E4717" w:rsidRPr="00B071EC" w:rsidRDefault="007D3D70" w:rsidP="00645D33">
      <w:pPr>
        <w:spacing w:before="0" w:after="0" w:line="360" w:lineRule="auto"/>
        <w:jc w:val="left"/>
        <w:rPr>
          <w:rFonts w:cs="Arial"/>
        </w:rPr>
      </w:pPr>
      <w:r w:rsidRPr="00B071EC">
        <w:rPr>
          <w:rFonts w:cs="Arial"/>
        </w:rPr>
        <w:t>Hi</w:t>
      </w:r>
      <w:r w:rsidR="00B071EC">
        <w:rPr>
          <w:rFonts w:cs="Arial"/>
        </w:rPr>
        <w:t>g</w:t>
      </w:r>
      <w:r w:rsidRPr="00B071EC">
        <w:rPr>
          <w:rFonts w:cs="Arial"/>
        </w:rPr>
        <w:t>her risk c</w:t>
      </w:r>
      <w:r w:rsidR="00B071EC">
        <w:rPr>
          <w:rFonts w:cs="Arial"/>
        </w:rPr>
        <w:t>a</w:t>
      </w:r>
      <w:r w:rsidRPr="00B071EC">
        <w:rPr>
          <w:rFonts w:cs="Arial"/>
        </w:rPr>
        <w:t>ncer p</w:t>
      </w:r>
      <w:r w:rsidR="00B071EC">
        <w:rPr>
          <w:rFonts w:cs="Arial"/>
        </w:rPr>
        <w:t>a</w:t>
      </w:r>
      <w:r w:rsidRPr="00B071EC">
        <w:rPr>
          <w:rFonts w:cs="Arial"/>
        </w:rPr>
        <w:t>tients should prefer</w:t>
      </w:r>
      <w:r w:rsidR="00B071EC">
        <w:rPr>
          <w:rFonts w:cs="Arial"/>
        </w:rPr>
        <w:t>a</w:t>
      </w:r>
      <w:r w:rsidRPr="00B071EC">
        <w:rPr>
          <w:rFonts w:cs="Arial"/>
        </w:rPr>
        <w:t>bly</w:t>
      </w:r>
      <w:r w:rsidR="00B804A1" w:rsidRPr="00B071EC">
        <w:rPr>
          <w:rFonts w:cs="Arial"/>
        </w:rPr>
        <w:t xml:space="preserve"> </w:t>
      </w:r>
      <w:r w:rsidRPr="00B071EC">
        <w:rPr>
          <w:rFonts w:cs="Arial"/>
        </w:rPr>
        <w:t>under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o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 thorou</w:t>
      </w:r>
      <w:r w:rsidR="00B071EC">
        <w:rPr>
          <w:rFonts w:cs="Arial"/>
        </w:rPr>
        <w:t>g</w:t>
      </w:r>
      <w:r w:rsidRPr="00B071EC">
        <w:rPr>
          <w:rFonts w:cs="Arial"/>
        </w:rPr>
        <w:t>h dent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 </w:t>
      </w:r>
      <w:r w:rsidR="00B071EC">
        <w:rPr>
          <w:rFonts w:cs="Arial"/>
        </w:rPr>
        <w:t>a</w:t>
      </w:r>
      <w:r w:rsidRPr="00B071EC">
        <w:rPr>
          <w:rFonts w:cs="Arial"/>
        </w:rPr>
        <w:t>ssessment, with remedi</w:t>
      </w:r>
      <w:r w:rsidR="00B071EC">
        <w:rPr>
          <w:rFonts w:cs="Arial"/>
        </w:rPr>
        <w:t>a</w:t>
      </w:r>
      <w:r w:rsidRPr="00B071EC">
        <w:rPr>
          <w:rFonts w:cs="Arial"/>
        </w:rPr>
        <w:t>l dent</w:t>
      </w:r>
      <w:r w:rsidR="00B071EC">
        <w:rPr>
          <w:rFonts w:cs="Arial"/>
        </w:rPr>
        <w:t>a</w:t>
      </w:r>
      <w:r w:rsidRPr="00B071EC">
        <w:rPr>
          <w:rFonts w:cs="Arial"/>
        </w:rPr>
        <w:t>l tre</w:t>
      </w:r>
      <w:r w:rsidR="00B071EC">
        <w:rPr>
          <w:rFonts w:cs="Arial"/>
        </w:rPr>
        <w:t>a</w:t>
      </w:r>
      <w:r w:rsidRPr="00B071EC">
        <w:rPr>
          <w:rFonts w:cs="Arial"/>
        </w:rPr>
        <w:t>tment where required, prior to commencement of the dru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ther</w:t>
      </w:r>
      <w:r w:rsidR="00B071EC">
        <w:rPr>
          <w:rFonts w:cs="Arial"/>
        </w:rPr>
        <w:t>a</w:t>
      </w:r>
      <w:r w:rsidRPr="00B071EC">
        <w:rPr>
          <w:rFonts w:cs="Arial"/>
        </w:rPr>
        <w:t>py.</w:t>
      </w:r>
    </w:p>
    <w:p w14:paraId="04520D8B" w14:textId="25C4B8D3" w:rsidR="002E4717" w:rsidRPr="00B071EC" w:rsidRDefault="00AF6E5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>
        <w:rPr>
          <w:rFonts w:cs="Arial"/>
        </w:rPr>
        <w:lastRenderedPageBreak/>
        <w:t>A</w:t>
      </w:r>
      <w:r w:rsidR="00BB3E9C" w:rsidRPr="00B071EC">
        <w:rPr>
          <w:rFonts w:cs="Arial"/>
        </w:rPr>
        <w:t>dvise the p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tient</w:t>
      </w:r>
      <w:r w:rsidR="00661FA0" w:rsidRPr="00B071EC">
        <w:rPr>
          <w:rFonts w:cs="Arial"/>
        </w:rPr>
        <w:t xml:space="preserve"> (or c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 xml:space="preserve">rer, where 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>ppropri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>te)</w:t>
      </w:r>
      <w:r w:rsidR="00BB3E9C" w:rsidRPr="00B071EC">
        <w:rPr>
          <w:rFonts w:cs="Arial"/>
        </w:rPr>
        <w:t xml:space="preserve">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</w:t>
      </w:r>
      <w:r w:rsidR="0055192C" w:rsidRPr="00B071EC">
        <w:rPr>
          <w:rFonts w:cs="Arial"/>
        </w:rPr>
        <w:t xml:space="preserve"> </w:t>
      </w:r>
      <w:r w:rsidR="00BB3E9C" w:rsidRPr="00B071EC">
        <w:rPr>
          <w:rFonts w:cs="Arial"/>
        </w:rPr>
        <w:t xml:space="preserve">there </w:t>
      </w:r>
      <w:r w:rsidR="0055192C" w:rsidRPr="00B071EC">
        <w:rPr>
          <w:rFonts w:cs="Arial"/>
        </w:rPr>
        <w:t xml:space="preserve">is 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 risk </w:t>
      </w:r>
      <w:r w:rsidR="004D3ED0" w:rsidRPr="00B071EC">
        <w:rPr>
          <w:rFonts w:cs="Arial"/>
        </w:rPr>
        <w:t xml:space="preserve">of </w:t>
      </w:r>
      <w:r w:rsidR="00CD38B6" w:rsidRPr="00B071EC">
        <w:rPr>
          <w:rFonts w:cs="Arial"/>
        </w:rPr>
        <w:t>developin</w:t>
      </w:r>
      <w:r w:rsidR="00B071EC">
        <w:rPr>
          <w:rFonts w:cs="Arial"/>
        </w:rPr>
        <w:t>g</w:t>
      </w:r>
      <w:r w:rsidR="00CD38B6" w:rsidRPr="00B071EC">
        <w:rPr>
          <w:rFonts w:cs="Arial"/>
        </w:rPr>
        <w:t xml:space="preserve"> </w:t>
      </w:r>
      <w:r w:rsidR="004D3ED0" w:rsidRPr="00B071EC">
        <w:rPr>
          <w:rFonts w:cs="Arial"/>
        </w:rPr>
        <w:t xml:space="preserve">MRONJ </w:t>
      </w:r>
      <w:r w:rsidR="00BB3E9C" w:rsidRPr="00B071EC">
        <w:rPr>
          <w:rFonts w:cs="Arial"/>
        </w:rPr>
        <w:t>but ensure they underst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nd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t </w:t>
      </w:r>
      <w:r w:rsidR="00122F09" w:rsidRPr="00B071EC">
        <w:rPr>
          <w:rFonts w:cs="Arial"/>
        </w:rPr>
        <w:t>the risk is sm</w:t>
      </w:r>
      <w:r w:rsidR="00B071EC">
        <w:rPr>
          <w:rFonts w:cs="Arial"/>
        </w:rPr>
        <w:t>a</w:t>
      </w:r>
      <w:r w:rsidR="00122F09" w:rsidRPr="00B071EC">
        <w:rPr>
          <w:rFonts w:cs="Arial"/>
        </w:rPr>
        <w:t>ll</w:t>
      </w:r>
      <w:r w:rsidR="0055192C" w:rsidRPr="00B071EC">
        <w:rPr>
          <w:rFonts w:cs="Arial"/>
        </w:rPr>
        <w:t xml:space="preserve"> so th</w:t>
      </w:r>
      <w:r w:rsidR="00B071EC">
        <w:rPr>
          <w:rFonts w:cs="Arial"/>
        </w:rPr>
        <w:t>a</w:t>
      </w:r>
      <w:r w:rsidR="0055192C" w:rsidRPr="00B071EC">
        <w:rPr>
          <w:rFonts w:cs="Arial"/>
        </w:rPr>
        <w:t xml:space="preserve">t they </w:t>
      </w:r>
      <w:r w:rsidR="00B071EC">
        <w:rPr>
          <w:rFonts w:cs="Arial"/>
        </w:rPr>
        <w:t>a</w:t>
      </w:r>
      <w:r w:rsidR="0055192C" w:rsidRPr="00B071EC">
        <w:rPr>
          <w:rFonts w:cs="Arial"/>
        </w:rPr>
        <w:t xml:space="preserve">re </w:t>
      </w:r>
      <w:r w:rsidR="00BB3E9C" w:rsidRPr="00B071EC">
        <w:rPr>
          <w:rFonts w:cs="Arial"/>
        </w:rPr>
        <w:t>not discour</w:t>
      </w:r>
      <w:r w:rsidR="00B071EC">
        <w:rPr>
          <w:rFonts w:cs="Arial"/>
        </w:rPr>
        <w:t>ag</w:t>
      </w:r>
      <w:r w:rsidR="00BB3E9C" w:rsidRPr="00B071EC">
        <w:rPr>
          <w:rFonts w:cs="Arial"/>
        </w:rPr>
        <w:t>ed from t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kin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 xml:space="preserve"> </w:t>
      </w:r>
      <w:r w:rsidR="00B95027" w:rsidRPr="00B071EC">
        <w:rPr>
          <w:rFonts w:cs="Arial"/>
        </w:rPr>
        <w:t xml:space="preserve">their </w:t>
      </w:r>
      <w:r w:rsidR="00BB3E9C" w:rsidRPr="00B071EC">
        <w:rPr>
          <w:rFonts w:cs="Arial"/>
        </w:rPr>
        <w:t>medic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tion or </w:t>
      </w:r>
      <w:r w:rsidR="00B95027" w:rsidRPr="00B071EC">
        <w:rPr>
          <w:rFonts w:cs="Arial"/>
        </w:rPr>
        <w:t xml:space="preserve">from </w:t>
      </w:r>
      <w:r w:rsidR="00BB3E9C" w:rsidRPr="00B071EC">
        <w:rPr>
          <w:rFonts w:cs="Arial"/>
        </w:rPr>
        <w:t>under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>oin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 xml:space="preserve"> dent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l tre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tment. Record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t this 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dvice 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s been 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>iven.</w:t>
      </w:r>
      <w:r w:rsidR="003644F9" w:rsidRPr="00B071EC">
        <w:rPr>
          <w:rFonts w:cs="Arial"/>
        </w:rPr>
        <w:t xml:space="preserve"> </w:t>
      </w:r>
    </w:p>
    <w:p w14:paraId="04520D8C" w14:textId="7AAAFFB7" w:rsidR="0033446C" w:rsidRPr="00B071EC" w:rsidRDefault="00AF6E5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>
        <w:rPr>
          <w:rFonts w:cs="Arial"/>
        </w:rPr>
        <w:t>G</w:t>
      </w:r>
      <w:r w:rsidR="0033446C" w:rsidRPr="00B071EC">
        <w:rPr>
          <w:rFonts w:cs="Arial"/>
        </w:rPr>
        <w:t xml:space="preserve">ive </w:t>
      </w:r>
      <w:r w:rsidR="003644F9" w:rsidRPr="00B071EC">
        <w:rPr>
          <w:rFonts w:cs="Arial"/>
        </w:rPr>
        <w:t>person</w:t>
      </w:r>
      <w:r w:rsidR="00B071EC">
        <w:rPr>
          <w:rFonts w:cs="Arial"/>
        </w:rPr>
        <w:t>a</w:t>
      </w:r>
      <w:r w:rsidR="003644F9" w:rsidRPr="00B071EC">
        <w:rPr>
          <w:rFonts w:cs="Arial"/>
        </w:rPr>
        <w:t xml:space="preserve">lised </w:t>
      </w:r>
      <w:r w:rsidR="0033446C" w:rsidRPr="00B071EC">
        <w:rPr>
          <w:rFonts w:cs="Arial"/>
        </w:rPr>
        <w:t xml:space="preserve">preventive </w:t>
      </w:r>
      <w:r w:rsidR="00B071EC">
        <w:rPr>
          <w:rFonts w:cs="Arial"/>
        </w:rPr>
        <w:t>a</w:t>
      </w:r>
      <w:r w:rsidR="0033446C" w:rsidRPr="00B071EC">
        <w:rPr>
          <w:rFonts w:cs="Arial"/>
        </w:rPr>
        <w:t>dvice</w:t>
      </w:r>
      <w:r w:rsidR="00BC5F8D" w:rsidRPr="00B071EC">
        <w:rPr>
          <w:rFonts w:cs="Arial"/>
        </w:rPr>
        <w:t xml:space="preserve"> to </w:t>
      </w:r>
      <w:r w:rsidR="00B40D57" w:rsidRPr="00B071EC">
        <w:rPr>
          <w:rFonts w:cs="Arial"/>
        </w:rPr>
        <w:t>help the p</w:t>
      </w:r>
      <w:r w:rsidR="00B071EC">
        <w:rPr>
          <w:rFonts w:cs="Arial"/>
        </w:rPr>
        <w:t>a</w:t>
      </w:r>
      <w:r w:rsidR="00B40D57" w:rsidRPr="00B071EC">
        <w:rPr>
          <w:rFonts w:cs="Arial"/>
        </w:rPr>
        <w:t xml:space="preserve">tient </w:t>
      </w:r>
      <w:r w:rsidR="00BC5F8D" w:rsidRPr="00B071EC">
        <w:rPr>
          <w:rFonts w:cs="Arial"/>
        </w:rPr>
        <w:t xml:space="preserve">optimise </w:t>
      </w:r>
      <w:r w:rsidR="00B40D57" w:rsidRPr="00B071EC">
        <w:rPr>
          <w:rFonts w:cs="Arial"/>
        </w:rPr>
        <w:t xml:space="preserve">their </w:t>
      </w:r>
      <w:r w:rsidR="00BC5F8D" w:rsidRPr="00B071EC">
        <w:rPr>
          <w:rFonts w:cs="Arial"/>
        </w:rPr>
        <w:t>or</w:t>
      </w:r>
      <w:r w:rsidR="00B071EC">
        <w:rPr>
          <w:rFonts w:cs="Arial"/>
        </w:rPr>
        <w:t>a</w:t>
      </w:r>
      <w:r w:rsidR="00BC5F8D" w:rsidRPr="00B071EC">
        <w:rPr>
          <w:rFonts w:cs="Arial"/>
        </w:rPr>
        <w:t>l he</w:t>
      </w:r>
      <w:r w:rsidR="00B071EC">
        <w:rPr>
          <w:rFonts w:cs="Arial"/>
        </w:rPr>
        <w:t>a</w:t>
      </w:r>
      <w:r w:rsidR="00BC5F8D" w:rsidRPr="00B071EC">
        <w:rPr>
          <w:rFonts w:cs="Arial"/>
        </w:rPr>
        <w:t>lth</w:t>
      </w:r>
      <w:r w:rsidR="0033446C" w:rsidRPr="00B071EC">
        <w:rPr>
          <w:rFonts w:cs="Arial"/>
        </w:rPr>
        <w:t>, emph</w:t>
      </w:r>
      <w:r w:rsidR="00B071EC">
        <w:rPr>
          <w:rFonts w:cs="Arial"/>
        </w:rPr>
        <w:t>a</w:t>
      </w:r>
      <w:r w:rsidR="0033446C" w:rsidRPr="00B071EC">
        <w:rPr>
          <w:rFonts w:cs="Arial"/>
        </w:rPr>
        <w:t>sizin</w:t>
      </w:r>
      <w:r w:rsidR="00B071EC">
        <w:rPr>
          <w:rFonts w:cs="Arial"/>
        </w:rPr>
        <w:t>g</w:t>
      </w:r>
      <w:r w:rsidR="0033446C" w:rsidRPr="00B071EC">
        <w:rPr>
          <w:rFonts w:cs="Arial"/>
        </w:rPr>
        <w:t xml:space="preserve"> the import</w:t>
      </w:r>
      <w:r w:rsidR="00B071EC">
        <w:rPr>
          <w:rFonts w:cs="Arial"/>
        </w:rPr>
        <w:t>a</w:t>
      </w:r>
      <w:r w:rsidR="0033446C" w:rsidRPr="00B071EC">
        <w:rPr>
          <w:rFonts w:cs="Arial"/>
        </w:rPr>
        <w:t xml:space="preserve">nce of: </w:t>
      </w:r>
    </w:p>
    <w:p w14:paraId="04520D8D" w14:textId="308F451A" w:rsidR="00BB3E9C" w:rsidRPr="00B071E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h</w:t>
      </w:r>
      <w:r w:rsidR="00B071EC">
        <w:rPr>
          <w:rFonts w:cs="Arial"/>
        </w:rPr>
        <w:t>a</w:t>
      </w:r>
      <w:r w:rsidRPr="00B071EC">
        <w:rPr>
          <w:rFonts w:cs="Arial"/>
        </w:rPr>
        <w:t>vin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 he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lthy diet </w:t>
      </w:r>
      <w:r w:rsidR="00B071EC">
        <w:rPr>
          <w:rFonts w:cs="Arial"/>
        </w:rPr>
        <w:t>a</w:t>
      </w:r>
      <w:r w:rsidRPr="00B071EC">
        <w:rPr>
          <w:rFonts w:cs="Arial"/>
        </w:rPr>
        <w:t>nd reducin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su</w:t>
      </w:r>
      <w:r w:rsidR="00B071EC">
        <w:rPr>
          <w:rFonts w:cs="Arial"/>
        </w:rPr>
        <w:t>ga</w:t>
      </w:r>
      <w:r w:rsidRPr="00B071EC">
        <w:rPr>
          <w:rFonts w:cs="Arial"/>
        </w:rPr>
        <w:t>ry sn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cks </w:t>
      </w:r>
      <w:r w:rsidR="00B071EC">
        <w:rPr>
          <w:rFonts w:cs="Arial"/>
        </w:rPr>
        <w:t>a</w:t>
      </w:r>
      <w:r w:rsidRPr="00B071EC">
        <w:rPr>
          <w:rFonts w:cs="Arial"/>
        </w:rPr>
        <w:t>nd drinks;</w:t>
      </w:r>
    </w:p>
    <w:p w14:paraId="04520D8E" w14:textId="68E90DA6" w:rsidR="001E29A2" w:rsidRPr="00B071EC" w:rsidRDefault="001E29A2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m</w:t>
      </w:r>
      <w:r w:rsidR="00B071EC">
        <w:rPr>
          <w:rFonts w:cs="Arial"/>
        </w:rPr>
        <w:t>a</w:t>
      </w:r>
      <w:r w:rsidRPr="00B071EC">
        <w:rPr>
          <w:rFonts w:cs="Arial"/>
        </w:rPr>
        <w:t>int</w:t>
      </w:r>
      <w:r w:rsidR="00B071EC">
        <w:rPr>
          <w:rFonts w:cs="Arial"/>
        </w:rPr>
        <w:t>a</w:t>
      </w:r>
      <w:r w:rsidRPr="00B071EC">
        <w:rPr>
          <w:rFonts w:cs="Arial"/>
        </w:rPr>
        <w:t>inin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B3E9C" w:rsidRPr="00B071EC">
        <w:rPr>
          <w:rFonts w:cs="Arial"/>
        </w:rPr>
        <w:t xml:space="preserve">excellent </w:t>
      </w:r>
      <w:r w:rsidRPr="00B071EC">
        <w:rPr>
          <w:rFonts w:cs="Arial"/>
        </w:rPr>
        <w:t>or</w:t>
      </w:r>
      <w:r w:rsidR="00B071EC">
        <w:rPr>
          <w:rFonts w:cs="Arial"/>
        </w:rPr>
        <w:t>a</w:t>
      </w:r>
      <w:r w:rsidRPr="00B071EC">
        <w:rPr>
          <w:rFonts w:cs="Arial"/>
        </w:rPr>
        <w:t>l hy</w:t>
      </w:r>
      <w:r w:rsidR="00B071EC">
        <w:rPr>
          <w:rFonts w:cs="Arial"/>
        </w:rPr>
        <w:t>g</w:t>
      </w:r>
      <w:r w:rsidRPr="00B071EC">
        <w:rPr>
          <w:rFonts w:cs="Arial"/>
        </w:rPr>
        <w:t>iene;</w:t>
      </w:r>
    </w:p>
    <w:p w14:paraId="04520D8F" w14:textId="37666585" w:rsidR="00BB3E9C" w:rsidRPr="00B071EC" w:rsidRDefault="00C4541A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usin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 xml:space="preserve"> fluoride toothp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ste </w:t>
      </w:r>
      <w:r w:rsidR="00B071EC">
        <w:rPr>
          <w:rFonts w:cs="Arial"/>
        </w:rPr>
        <w:t>a</w:t>
      </w:r>
      <w:r w:rsidR="00FA409E" w:rsidRPr="00B071EC">
        <w:rPr>
          <w:rFonts w:cs="Arial"/>
        </w:rPr>
        <w:t xml:space="preserve">nd </w:t>
      </w:r>
      <w:r w:rsidR="00BB3E9C" w:rsidRPr="00B071EC">
        <w:rPr>
          <w:rFonts w:cs="Arial"/>
        </w:rPr>
        <w:t>fluoride mouthw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sh</w:t>
      </w:r>
      <w:r w:rsidRPr="00B071EC">
        <w:rPr>
          <w:rFonts w:cs="Arial"/>
        </w:rPr>
        <w:t>;</w:t>
      </w:r>
    </w:p>
    <w:p w14:paraId="04520D90" w14:textId="59CB38F9" w:rsidR="0033446C" w:rsidRPr="00B071E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stoppin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smokin</w:t>
      </w:r>
      <w:r w:rsidR="00B071EC">
        <w:rPr>
          <w:rFonts w:cs="Arial"/>
        </w:rPr>
        <w:t>g</w:t>
      </w:r>
      <w:r w:rsidR="001E29A2" w:rsidRPr="00B071EC">
        <w:rPr>
          <w:rFonts w:cs="Arial"/>
        </w:rPr>
        <w:t>;</w:t>
      </w:r>
      <w:r w:rsidRPr="00B071EC" w:rsidDel="00DC4FA2">
        <w:rPr>
          <w:rFonts w:cs="Arial"/>
        </w:rPr>
        <w:t xml:space="preserve"> </w:t>
      </w:r>
    </w:p>
    <w:p w14:paraId="04520D91" w14:textId="4425F939" w:rsidR="0033446C" w:rsidRPr="00B071E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limitin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>lcohol int</w:t>
      </w:r>
      <w:r w:rsidR="00B071EC">
        <w:rPr>
          <w:rFonts w:cs="Arial"/>
        </w:rPr>
        <w:t>a</w:t>
      </w:r>
      <w:r w:rsidRPr="00B071EC">
        <w:rPr>
          <w:rFonts w:cs="Arial"/>
        </w:rPr>
        <w:t>ke</w:t>
      </w:r>
      <w:r w:rsidR="001E29A2" w:rsidRPr="00B071EC">
        <w:rPr>
          <w:rFonts w:cs="Arial"/>
        </w:rPr>
        <w:t>;</w:t>
      </w:r>
      <w:r w:rsidRPr="00B071EC">
        <w:rPr>
          <w:rFonts w:cs="Arial"/>
        </w:rPr>
        <w:t xml:space="preserve"> </w:t>
      </w:r>
    </w:p>
    <w:p w14:paraId="04520D92" w14:textId="70E31BD7" w:rsidR="0033446C" w:rsidRPr="00B071E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re</w:t>
      </w:r>
      <w:r w:rsidR="00B071EC">
        <w:rPr>
          <w:rFonts w:cs="Arial"/>
        </w:rPr>
        <w:t>g</w:t>
      </w:r>
      <w:r w:rsidRPr="00B071EC">
        <w:rPr>
          <w:rFonts w:cs="Arial"/>
        </w:rPr>
        <w:t>ul</w:t>
      </w:r>
      <w:r w:rsidR="00B071EC">
        <w:rPr>
          <w:rFonts w:cs="Arial"/>
        </w:rPr>
        <w:t>a</w:t>
      </w:r>
      <w:r w:rsidRPr="00B071EC">
        <w:rPr>
          <w:rFonts w:cs="Arial"/>
        </w:rPr>
        <w:t>r dent</w:t>
      </w:r>
      <w:r w:rsidR="00B071EC">
        <w:rPr>
          <w:rFonts w:cs="Arial"/>
        </w:rPr>
        <w:t>a</w:t>
      </w:r>
      <w:r w:rsidRPr="00B071EC">
        <w:rPr>
          <w:rFonts w:cs="Arial"/>
        </w:rPr>
        <w:t>l checks</w:t>
      </w:r>
      <w:r w:rsidR="00FC6DBC" w:rsidRPr="00B071EC">
        <w:rPr>
          <w:rFonts w:cs="Arial"/>
        </w:rPr>
        <w:t>;</w:t>
      </w:r>
      <w:r w:rsidRPr="00B071EC">
        <w:rPr>
          <w:rFonts w:cs="Arial"/>
        </w:rPr>
        <w:t xml:space="preserve"> </w:t>
      </w:r>
    </w:p>
    <w:p w14:paraId="57680F3F" w14:textId="78B5B87B" w:rsidR="0054080A" w:rsidRPr="00B071E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reportin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ny symptoms such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 </w:t>
      </w:r>
      <w:r w:rsidR="00DB537E" w:rsidRPr="00B071EC">
        <w:rPr>
          <w:rFonts w:cs="Arial"/>
        </w:rPr>
        <w:t xml:space="preserve">exposed bone, </w:t>
      </w:r>
      <w:r w:rsidRPr="00B071EC">
        <w:rPr>
          <w:rFonts w:cs="Arial"/>
        </w:rPr>
        <w:t>loose teeth,</w:t>
      </w:r>
      <w:r w:rsidR="00FA409E" w:rsidRPr="00B071EC">
        <w:rPr>
          <w:rFonts w:cs="Arial"/>
        </w:rPr>
        <w:t xml:space="preserve"> non-he</w:t>
      </w:r>
      <w:r w:rsidR="00B071EC">
        <w:rPr>
          <w:rFonts w:cs="Arial"/>
        </w:rPr>
        <w:t>a</w:t>
      </w:r>
      <w:r w:rsidR="00FA409E" w:rsidRPr="00B071EC">
        <w:rPr>
          <w:rFonts w:cs="Arial"/>
        </w:rPr>
        <w:t>lin</w:t>
      </w:r>
      <w:r w:rsidR="00B071EC">
        <w:rPr>
          <w:rFonts w:cs="Arial"/>
        </w:rPr>
        <w:t>g</w:t>
      </w:r>
      <w:r w:rsidR="00FA409E" w:rsidRPr="00B071EC">
        <w:rPr>
          <w:rFonts w:cs="Arial"/>
        </w:rPr>
        <w:t xml:space="preserve"> sores or lesions, pus or disch</w:t>
      </w:r>
      <w:r w:rsidR="00B071EC">
        <w:rPr>
          <w:rFonts w:cs="Arial"/>
        </w:rPr>
        <w:t>a</w:t>
      </w:r>
      <w:r w:rsidR="00FA409E" w:rsidRPr="00B071EC">
        <w:rPr>
          <w:rFonts w:cs="Arial"/>
        </w:rPr>
        <w:t>r</w:t>
      </w:r>
      <w:r w:rsidR="00B071EC">
        <w:rPr>
          <w:rFonts w:cs="Arial"/>
        </w:rPr>
        <w:t>g</w:t>
      </w:r>
      <w:r w:rsidR="00FA409E" w:rsidRPr="00B071EC">
        <w:rPr>
          <w:rFonts w:cs="Arial"/>
        </w:rPr>
        <w:t>e,</w:t>
      </w:r>
      <w:r w:rsidR="00BC5F8D" w:rsidRPr="00B071EC">
        <w:rPr>
          <w:rFonts w:cs="Arial"/>
        </w:rPr>
        <w:t xml:space="preserve"> </w:t>
      </w:r>
      <w:r w:rsidR="009F59AD" w:rsidRPr="00B071EC">
        <w:rPr>
          <w:rFonts w:cs="Arial"/>
        </w:rPr>
        <w:t>tin</w:t>
      </w:r>
      <w:r w:rsidR="00B071EC">
        <w:rPr>
          <w:rFonts w:cs="Arial"/>
        </w:rPr>
        <w:t>g</w:t>
      </w:r>
      <w:r w:rsidR="009F59AD" w:rsidRPr="00B071EC">
        <w:rPr>
          <w:rFonts w:cs="Arial"/>
        </w:rPr>
        <w:t>lin</w:t>
      </w:r>
      <w:r w:rsidR="00B071EC">
        <w:rPr>
          <w:rFonts w:cs="Arial"/>
        </w:rPr>
        <w:t>g</w:t>
      </w:r>
      <w:r w:rsidR="009F59AD" w:rsidRPr="00B071EC">
        <w:rPr>
          <w:rFonts w:cs="Arial"/>
        </w:rPr>
        <w:t xml:space="preserve">, </w:t>
      </w:r>
      <w:r w:rsidR="00BC5F8D" w:rsidRPr="00B071EC">
        <w:rPr>
          <w:rFonts w:cs="Arial"/>
        </w:rPr>
        <w:t xml:space="preserve">numbness or </w:t>
      </w:r>
      <w:r w:rsidR="00B071EC">
        <w:rPr>
          <w:rFonts w:cs="Arial"/>
        </w:rPr>
        <w:t>a</w:t>
      </w:r>
      <w:r w:rsidR="00FC6DBC" w:rsidRPr="00B071EC">
        <w:rPr>
          <w:rFonts w:cs="Arial"/>
        </w:rPr>
        <w:t>ltered sens</w:t>
      </w:r>
      <w:r w:rsidR="00B071EC">
        <w:rPr>
          <w:rFonts w:cs="Arial"/>
        </w:rPr>
        <w:t>a</w:t>
      </w:r>
      <w:r w:rsidR="00FC6DBC" w:rsidRPr="00B071EC">
        <w:rPr>
          <w:rFonts w:cs="Arial"/>
        </w:rPr>
        <w:t>tion</w:t>
      </w:r>
      <w:r w:rsidR="00BC5F8D" w:rsidRPr="00B071EC">
        <w:rPr>
          <w:rFonts w:cs="Arial"/>
        </w:rPr>
        <w:t>s</w:t>
      </w:r>
      <w:r w:rsidR="00FC6DBC" w:rsidRPr="00B071EC">
        <w:rPr>
          <w:rFonts w:cs="Arial"/>
        </w:rPr>
        <w:t>,</w:t>
      </w:r>
      <w:r w:rsidRPr="00B071EC">
        <w:rPr>
          <w:rFonts w:cs="Arial"/>
        </w:rPr>
        <w:t xml:space="preserve"> p</w:t>
      </w:r>
      <w:r w:rsidR="00B071EC">
        <w:rPr>
          <w:rFonts w:cs="Arial"/>
        </w:rPr>
        <w:t>a</w:t>
      </w:r>
      <w:r w:rsidRPr="00B071EC">
        <w:rPr>
          <w:rFonts w:cs="Arial"/>
        </w:rPr>
        <w:t>in or swellin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 soon </w:t>
      </w:r>
      <w:r w:rsidR="00B071EC">
        <w:rPr>
          <w:rFonts w:cs="Arial"/>
        </w:rPr>
        <w:t>a</w:t>
      </w:r>
      <w:r w:rsidRPr="00B071EC">
        <w:rPr>
          <w:rFonts w:cs="Arial"/>
        </w:rPr>
        <w:t>s possible.</w:t>
      </w:r>
    </w:p>
    <w:p w14:paraId="04520D94" w14:textId="53C74E6D" w:rsidR="00BB3E9C" w:rsidRPr="00B071EC" w:rsidRDefault="00FC6DBC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>Pr</w:t>
      </w:r>
      <w:r w:rsidR="00BB3E9C" w:rsidRPr="00B071EC">
        <w:rPr>
          <w:rFonts w:cs="Arial"/>
        </w:rPr>
        <w:t>ioritis</w:t>
      </w:r>
      <w:r w:rsidRPr="00B071EC">
        <w:rPr>
          <w:rFonts w:cs="Arial"/>
        </w:rPr>
        <w:t>e</w:t>
      </w:r>
      <w:r w:rsidR="00BB3E9C" w:rsidRPr="00B071EC">
        <w:rPr>
          <w:rFonts w:cs="Arial"/>
        </w:rPr>
        <w:t xml:space="preserve"> c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re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 will reduce mucos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l tr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um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 or m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y help 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void </w:t>
      </w:r>
      <w:r w:rsidR="00DA16F7" w:rsidRPr="00B071EC">
        <w:rPr>
          <w:rFonts w:cs="Arial"/>
        </w:rPr>
        <w:t xml:space="preserve">future </w:t>
      </w:r>
      <w:r w:rsidR="00BB3E9C" w:rsidRPr="00B071EC">
        <w:rPr>
          <w:rFonts w:cs="Arial"/>
        </w:rPr>
        <w:t>extr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ctions or 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ny or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="00BB3E9C" w:rsidRPr="00B071EC">
        <w:rPr>
          <w:rFonts w:cs="Arial"/>
        </w:rPr>
        <w:t>ery or procedure th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t m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>y imp</w:t>
      </w:r>
      <w:r w:rsidR="00B071EC">
        <w:rPr>
          <w:rFonts w:cs="Arial"/>
        </w:rPr>
        <w:t>a</w:t>
      </w:r>
      <w:r w:rsidR="00BB3E9C" w:rsidRPr="00B071EC">
        <w:rPr>
          <w:rFonts w:cs="Arial"/>
        </w:rPr>
        <w:t xml:space="preserve">ct on bone: </w:t>
      </w:r>
    </w:p>
    <w:p w14:paraId="133B6346" w14:textId="30256C14" w:rsidR="00CD60B2" w:rsidRPr="00B071EC" w:rsidRDefault="00CD60B2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consider obt</w:t>
      </w:r>
      <w:r w:rsidR="00B071EC">
        <w:rPr>
          <w:rFonts w:cs="Arial"/>
        </w:rPr>
        <w:t>a</w:t>
      </w:r>
      <w:r w:rsidRPr="00B071EC">
        <w:rPr>
          <w:rFonts w:cs="Arial"/>
        </w:rPr>
        <w:t>inin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ppropri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te</w:t>
      </w:r>
      <w:r w:rsidRPr="00B071EC">
        <w:rPr>
          <w:rFonts w:cs="Arial"/>
        </w:rPr>
        <w:t xml:space="preserve"> r</w:t>
      </w:r>
      <w:r w:rsidR="00B071EC">
        <w:rPr>
          <w:rFonts w:cs="Arial"/>
        </w:rPr>
        <w:t>a</w:t>
      </w:r>
      <w:r w:rsidRPr="00B071EC">
        <w:rPr>
          <w:rFonts w:cs="Arial"/>
        </w:rPr>
        <w:t>dio</w:t>
      </w:r>
      <w:r w:rsidR="00B071EC">
        <w:rPr>
          <w:rFonts w:cs="Arial"/>
        </w:rPr>
        <w:t>g</w:t>
      </w:r>
      <w:r w:rsidRPr="00B071EC">
        <w:rPr>
          <w:rFonts w:cs="Arial"/>
        </w:rPr>
        <w:t>r</w:t>
      </w:r>
      <w:r w:rsidR="00B071EC">
        <w:rPr>
          <w:rFonts w:cs="Arial"/>
        </w:rPr>
        <w:t>a</w:t>
      </w:r>
      <w:r w:rsidRPr="00B071EC">
        <w:rPr>
          <w:rFonts w:cs="Arial"/>
        </w:rPr>
        <w:t>ph</w:t>
      </w:r>
      <w:r w:rsidR="00BF59A4" w:rsidRPr="00B071EC">
        <w:rPr>
          <w:rFonts w:cs="Arial"/>
        </w:rPr>
        <w:t xml:space="preserve">s to identify possible 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re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 xml:space="preserve">s of infection 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nd p</w:t>
      </w:r>
      <w:r w:rsidR="00B071EC">
        <w:rPr>
          <w:rFonts w:cs="Arial"/>
        </w:rPr>
        <w:t>a</w:t>
      </w:r>
      <w:r w:rsidR="00BF59A4" w:rsidRPr="00B071EC">
        <w:rPr>
          <w:rFonts w:cs="Arial"/>
        </w:rPr>
        <w:t>tholo</w:t>
      </w:r>
      <w:r w:rsidR="00B071EC">
        <w:rPr>
          <w:rFonts w:cs="Arial"/>
        </w:rPr>
        <w:t>g</w:t>
      </w:r>
      <w:r w:rsidR="00BF59A4" w:rsidRPr="00B071EC">
        <w:rPr>
          <w:rFonts w:cs="Arial"/>
        </w:rPr>
        <w:t>y</w:t>
      </w:r>
      <w:r w:rsidR="00484EC3" w:rsidRPr="00B071EC">
        <w:rPr>
          <w:rFonts w:cs="Arial"/>
        </w:rPr>
        <w:t>;</w:t>
      </w:r>
    </w:p>
    <w:p w14:paraId="04520D95" w14:textId="221A0ECC" w:rsidR="00BB3E9C" w:rsidRPr="00B071E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undert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ke </w:t>
      </w:r>
      <w:r w:rsidR="00B071EC">
        <w:rPr>
          <w:rFonts w:cs="Arial"/>
        </w:rPr>
        <w:t>a</w:t>
      </w:r>
      <w:r w:rsidRPr="00B071EC">
        <w:rPr>
          <w:rFonts w:cs="Arial"/>
        </w:rPr>
        <w:t>ny remedi</w:t>
      </w:r>
      <w:r w:rsidR="00B071EC">
        <w:rPr>
          <w:rFonts w:cs="Arial"/>
        </w:rPr>
        <w:t>a</w:t>
      </w:r>
      <w:r w:rsidRPr="00B071EC">
        <w:rPr>
          <w:rFonts w:cs="Arial"/>
        </w:rPr>
        <w:t>l dent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 work; </w:t>
      </w:r>
    </w:p>
    <w:p w14:paraId="04520D96" w14:textId="4CCD36FB" w:rsidR="007F17F3" w:rsidRPr="00B071EC" w:rsidRDefault="007F17F3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extr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ct </w:t>
      </w:r>
      <w:r w:rsidR="00B071EC">
        <w:rPr>
          <w:rFonts w:cs="Arial"/>
        </w:rPr>
        <w:t>a</w:t>
      </w:r>
      <w:r w:rsidRPr="00B071EC">
        <w:rPr>
          <w:rFonts w:cs="Arial"/>
        </w:rPr>
        <w:t>ny teeth of poor pro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nosis </w:t>
      </w:r>
      <w:r w:rsidR="00DA16F7" w:rsidRPr="00B071EC">
        <w:rPr>
          <w:rFonts w:cs="Arial"/>
        </w:rPr>
        <w:t>without del</w:t>
      </w:r>
      <w:r w:rsidR="00B071EC">
        <w:rPr>
          <w:rFonts w:cs="Arial"/>
        </w:rPr>
        <w:t>a</w:t>
      </w:r>
      <w:r w:rsidR="00DA16F7" w:rsidRPr="00B071EC">
        <w:rPr>
          <w:rFonts w:cs="Arial"/>
        </w:rPr>
        <w:t>y</w:t>
      </w:r>
      <w:r w:rsidR="00A775DB" w:rsidRPr="00B071EC">
        <w:rPr>
          <w:rFonts w:cs="Arial"/>
        </w:rPr>
        <w:t>;</w:t>
      </w:r>
      <w:r w:rsidRPr="00B071EC">
        <w:rPr>
          <w:rFonts w:cs="Arial"/>
        </w:rPr>
        <w:t xml:space="preserve"> </w:t>
      </w:r>
      <w:r w:rsidR="00A775DB" w:rsidRPr="00B071EC">
        <w:rPr>
          <w:rFonts w:cs="Arial"/>
        </w:rPr>
        <w:t xml:space="preserve"> </w:t>
      </w:r>
    </w:p>
    <w:p w14:paraId="04520D97" w14:textId="10A5E8E4" w:rsidR="00BB3E9C" w:rsidRPr="00B071E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 xml:space="preserve">focus on </w:t>
      </w:r>
      <w:r w:rsidR="00FA409E" w:rsidRPr="00B071EC">
        <w:rPr>
          <w:rFonts w:cs="Arial"/>
        </w:rPr>
        <w:t>minimisin</w:t>
      </w:r>
      <w:r w:rsidR="00B071EC">
        <w:rPr>
          <w:rFonts w:cs="Arial"/>
        </w:rPr>
        <w:t>g</w:t>
      </w:r>
      <w:r w:rsidR="00FA409E" w:rsidRPr="00B071EC">
        <w:rPr>
          <w:rFonts w:cs="Arial"/>
        </w:rPr>
        <w:t xml:space="preserve"> </w:t>
      </w:r>
      <w:r w:rsidRPr="00B071EC">
        <w:rPr>
          <w:rFonts w:cs="Arial"/>
        </w:rPr>
        <w:t>periodont</w:t>
      </w:r>
      <w:r w:rsidR="00B071EC">
        <w:rPr>
          <w:rFonts w:cs="Arial"/>
        </w:rPr>
        <w:t>a</w:t>
      </w:r>
      <w:r w:rsidRPr="00B071EC">
        <w:rPr>
          <w:rFonts w:cs="Arial"/>
        </w:rPr>
        <w:t>l/dent</w:t>
      </w:r>
      <w:r w:rsidR="00B071EC">
        <w:rPr>
          <w:rFonts w:cs="Arial"/>
        </w:rPr>
        <w:t>a</w:t>
      </w:r>
      <w:r w:rsidRPr="00B071EC">
        <w:rPr>
          <w:rFonts w:cs="Arial"/>
        </w:rPr>
        <w:t>l infection or dise</w:t>
      </w:r>
      <w:r w:rsidR="00B071EC">
        <w:rPr>
          <w:rFonts w:cs="Arial"/>
        </w:rPr>
        <w:t>a</w:t>
      </w:r>
      <w:r w:rsidRPr="00B071EC">
        <w:rPr>
          <w:rFonts w:cs="Arial"/>
        </w:rPr>
        <w:t>se;</w:t>
      </w:r>
    </w:p>
    <w:p w14:paraId="04520D98" w14:textId="186A3B52" w:rsidR="00BB3E9C" w:rsidRPr="00B071EC" w:rsidRDefault="00B071E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>
        <w:rPr>
          <w:rFonts w:cs="Arial"/>
        </w:rPr>
        <w:t>a</w:t>
      </w:r>
      <w:r w:rsidR="00BB3E9C" w:rsidRPr="00B071EC">
        <w:rPr>
          <w:rFonts w:cs="Arial"/>
        </w:rPr>
        <w:t>djust or repl</w:t>
      </w:r>
      <w:r>
        <w:rPr>
          <w:rFonts w:cs="Arial"/>
        </w:rPr>
        <w:t>a</w:t>
      </w:r>
      <w:r w:rsidR="00BB3E9C" w:rsidRPr="00B071EC">
        <w:rPr>
          <w:rFonts w:cs="Arial"/>
        </w:rPr>
        <w:t>ce poorly fittin</w:t>
      </w:r>
      <w:r>
        <w:rPr>
          <w:rFonts w:cs="Arial"/>
        </w:rPr>
        <w:t>g</w:t>
      </w:r>
      <w:r w:rsidR="00BB3E9C" w:rsidRPr="00B071EC">
        <w:rPr>
          <w:rFonts w:cs="Arial"/>
        </w:rPr>
        <w:t xml:space="preserve"> dentures to minimise future mucos</w:t>
      </w:r>
      <w:r>
        <w:rPr>
          <w:rFonts w:cs="Arial"/>
        </w:rPr>
        <w:t>a</w:t>
      </w:r>
      <w:r w:rsidR="00BB3E9C" w:rsidRPr="00B071EC">
        <w:rPr>
          <w:rFonts w:cs="Arial"/>
        </w:rPr>
        <w:t>l tr</w:t>
      </w:r>
      <w:r>
        <w:rPr>
          <w:rFonts w:cs="Arial"/>
        </w:rPr>
        <w:t>a</w:t>
      </w:r>
      <w:r w:rsidR="00BB3E9C" w:rsidRPr="00B071EC">
        <w:rPr>
          <w:rFonts w:cs="Arial"/>
        </w:rPr>
        <w:t>um</w:t>
      </w:r>
      <w:r>
        <w:rPr>
          <w:rFonts w:cs="Arial"/>
        </w:rPr>
        <w:t>a</w:t>
      </w:r>
      <w:r w:rsidR="007055C9" w:rsidRPr="00B071EC">
        <w:rPr>
          <w:rFonts w:cs="Arial"/>
        </w:rPr>
        <w:t>;</w:t>
      </w:r>
    </w:p>
    <w:p w14:paraId="526CAF7D" w14:textId="0EA28440" w:rsidR="007B4FA7" w:rsidRPr="00B071EC" w:rsidRDefault="00C4541A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B071EC">
        <w:rPr>
          <w:rFonts w:cs="Arial"/>
        </w:rPr>
        <w:t>consider prescribin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hi</w:t>
      </w:r>
      <w:r w:rsidR="00B071EC">
        <w:rPr>
          <w:rFonts w:cs="Arial"/>
        </w:rPr>
        <w:t>g</w:t>
      </w:r>
      <w:r w:rsidRPr="00B071EC">
        <w:rPr>
          <w:rFonts w:cs="Arial"/>
        </w:rPr>
        <w:t>h fluoride toothp</w:t>
      </w:r>
      <w:r w:rsidR="00B071EC">
        <w:rPr>
          <w:rFonts w:cs="Arial"/>
        </w:rPr>
        <w:t>a</w:t>
      </w:r>
      <w:r w:rsidRPr="00B071EC">
        <w:rPr>
          <w:rFonts w:cs="Arial"/>
        </w:rPr>
        <w:t>ste.</w:t>
      </w:r>
    </w:p>
    <w:p w14:paraId="07CBA05B" w14:textId="4313CA45" w:rsidR="00CB377B" w:rsidRPr="00B071EC" w:rsidRDefault="00CB377B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>For</w:t>
      </w:r>
      <w:r w:rsidR="00252C60" w:rsidRPr="00B071EC">
        <w:rPr>
          <w:rFonts w:cs="Arial"/>
        </w:rPr>
        <w:t xml:space="preserve"> medic</w:t>
      </w:r>
      <w:r w:rsidR="00B071EC">
        <w:rPr>
          <w:rFonts w:cs="Arial"/>
        </w:rPr>
        <w:t>a</w:t>
      </w:r>
      <w:r w:rsidR="00252C60" w:rsidRPr="00B071EC">
        <w:rPr>
          <w:rFonts w:cs="Arial"/>
        </w:rPr>
        <w:t xml:space="preserve">lly complex </w:t>
      </w:r>
      <w:r w:rsidRPr="00B071EC">
        <w:rPr>
          <w:rFonts w:cs="Arial"/>
        </w:rPr>
        <w:t>p</w:t>
      </w:r>
      <w:r w:rsidR="00B071EC">
        <w:rPr>
          <w:rFonts w:cs="Arial"/>
        </w:rPr>
        <w:t>a</w:t>
      </w:r>
      <w:r w:rsidRPr="00B071EC">
        <w:rPr>
          <w:rFonts w:cs="Arial"/>
        </w:rPr>
        <w:t>tients</w:t>
      </w:r>
      <w:r w:rsidR="002108E5" w:rsidRPr="00B071EC">
        <w:rPr>
          <w:rFonts w:cs="Arial"/>
        </w:rPr>
        <w:t xml:space="preserve"> for whom you would norm</w:t>
      </w:r>
      <w:r w:rsidR="00B071EC">
        <w:rPr>
          <w:rFonts w:cs="Arial"/>
        </w:rPr>
        <w:t>a</w:t>
      </w:r>
      <w:r w:rsidR="002108E5" w:rsidRPr="00B071EC">
        <w:rPr>
          <w:rFonts w:cs="Arial"/>
        </w:rPr>
        <w:t xml:space="preserve">lly seek </w:t>
      </w:r>
      <w:r w:rsidR="00B071EC">
        <w:rPr>
          <w:rFonts w:cs="Arial"/>
        </w:rPr>
        <w:t>a</w:t>
      </w:r>
      <w:r w:rsidR="002108E5" w:rsidRPr="00B071EC">
        <w:rPr>
          <w:rFonts w:cs="Arial"/>
        </w:rPr>
        <w:t>dvice,</w:t>
      </w:r>
      <w:r w:rsidRPr="00B071EC">
        <w:rPr>
          <w:rFonts w:cs="Arial"/>
        </w:rPr>
        <w:t xml:space="preserve"> </w:t>
      </w:r>
      <w:r w:rsidR="00D75F5A" w:rsidRPr="00B071EC">
        <w:rPr>
          <w:rFonts w:cs="Arial"/>
        </w:rPr>
        <w:t>includin</w:t>
      </w:r>
      <w:r w:rsidR="00B071EC">
        <w:rPr>
          <w:rFonts w:cs="Arial"/>
        </w:rPr>
        <w:t>g</w:t>
      </w:r>
      <w:r w:rsidR="00D75F5A" w:rsidRPr="00B071EC">
        <w:rPr>
          <w:rFonts w:cs="Arial"/>
        </w:rPr>
        <w:t xml:space="preserve"> hi</w:t>
      </w:r>
      <w:r w:rsidR="00B071EC">
        <w:rPr>
          <w:rFonts w:cs="Arial"/>
        </w:rPr>
        <w:t>g</w:t>
      </w:r>
      <w:r w:rsidR="00D75F5A" w:rsidRPr="00B071EC">
        <w:rPr>
          <w:rFonts w:cs="Arial"/>
        </w:rPr>
        <w:t>her risk p</w:t>
      </w:r>
      <w:r w:rsidR="00B071EC">
        <w:rPr>
          <w:rFonts w:cs="Arial"/>
        </w:rPr>
        <w:t>a</w:t>
      </w:r>
      <w:r w:rsidR="00D75F5A" w:rsidRPr="00B071EC">
        <w:rPr>
          <w:rFonts w:cs="Arial"/>
        </w:rPr>
        <w:t xml:space="preserve">tients </w:t>
      </w:r>
      <w:r w:rsidRPr="00B071EC">
        <w:rPr>
          <w:rFonts w:cs="Arial"/>
        </w:rPr>
        <w:t xml:space="preserve">who </w:t>
      </w:r>
      <w:r w:rsidR="00B071EC">
        <w:rPr>
          <w:rFonts w:cs="Arial"/>
        </w:rPr>
        <w:t>a</w:t>
      </w:r>
      <w:r w:rsidRPr="00B071EC">
        <w:rPr>
          <w:rFonts w:cs="Arial"/>
        </w:rPr>
        <w:t>re bein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tre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ted with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nti-resorptive or </w:t>
      </w:r>
      <w:r w:rsidR="00B071EC">
        <w:rPr>
          <w:rFonts w:cs="Arial"/>
        </w:rPr>
        <w:t>a</w:t>
      </w:r>
      <w:r w:rsidRPr="00B071EC">
        <w:rPr>
          <w:rFonts w:cs="Arial"/>
        </w:rPr>
        <w:t>nti-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g</w:t>
      </w:r>
      <w:r w:rsidRPr="00B071EC">
        <w:rPr>
          <w:rFonts w:cs="Arial"/>
        </w:rPr>
        <w:t>io</w:t>
      </w:r>
      <w:r w:rsidR="00B071EC">
        <w:rPr>
          <w:rFonts w:cs="Arial"/>
        </w:rPr>
        <w:t>g</w:t>
      </w:r>
      <w:r w:rsidRPr="00B071EC">
        <w:rPr>
          <w:rFonts w:cs="Arial"/>
        </w:rPr>
        <w:t>e</w:t>
      </w:r>
      <w:r w:rsidR="00252C60" w:rsidRPr="00B071EC">
        <w:rPr>
          <w:rFonts w:cs="Arial"/>
        </w:rPr>
        <w:t>nic dru</w:t>
      </w:r>
      <w:r w:rsidR="00B071EC">
        <w:rPr>
          <w:rFonts w:cs="Arial"/>
        </w:rPr>
        <w:t>g</w:t>
      </w:r>
      <w:r w:rsidR="00252C60" w:rsidRPr="00B071EC">
        <w:rPr>
          <w:rFonts w:cs="Arial"/>
        </w:rPr>
        <w:t>s for the m</w:t>
      </w:r>
      <w:r w:rsidR="00B071EC">
        <w:rPr>
          <w:rFonts w:cs="Arial"/>
        </w:rPr>
        <w:t>a</w:t>
      </w:r>
      <w:r w:rsidR="00252C60" w:rsidRPr="00B071EC">
        <w:rPr>
          <w:rFonts w:cs="Arial"/>
        </w:rPr>
        <w:t>n</w:t>
      </w:r>
      <w:r w:rsidR="00B071EC">
        <w:rPr>
          <w:rFonts w:cs="Arial"/>
        </w:rPr>
        <w:t>ag</w:t>
      </w:r>
      <w:r w:rsidR="00252C60" w:rsidRPr="00B071EC">
        <w:rPr>
          <w:rFonts w:cs="Arial"/>
        </w:rPr>
        <w:t>ement of c</w:t>
      </w:r>
      <w:r w:rsidR="00B071EC">
        <w:rPr>
          <w:rFonts w:cs="Arial"/>
        </w:rPr>
        <w:t>a</w:t>
      </w:r>
      <w:r w:rsidR="00252C60" w:rsidRPr="00B071EC">
        <w:rPr>
          <w:rFonts w:cs="Arial"/>
        </w:rPr>
        <w:t>ncer</w:t>
      </w:r>
      <w:r w:rsidRPr="00B071EC">
        <w:rPr>
          <w:rFonts w:cs="Arial"/>
        </w:rPr>
        <w:t xml:space="preserve">, </w:t>
      </w:r>
      <w:r w:rsidR="00B03F8F" w:rsidRPr="00B071EC">
        <w:rPr>
          <w:rFonts w:cs="Arial"/>
        </w:rPr>
        <w:t>consider consultin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Pr="00B071EC">
        <w:rPr>
          <w:rFonts w:cs="Arial"/>
        </w:rPr>
        <w:t>n or</w:t>
      </w:r>
      <w:r w:rsidR="00B071EC">
        <w:rPr>
          <w:rFonts w:cs="Arial"/>
        </w:rPr>
        <w:t>a</w:t>
      </w:r>
      <w:r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Pr="00B071EC">
        <w:rPr>
          <w:rFonts w:cs="Arial"/>
        </w:rPr>
        <w:t>ery/speci</w:t>
      </w:r>
      <w:r w:rsidR="00B071EC">
        <w:rPr>
          <w:rFonts w:cs="Arial"/>
        </w:rPr>
        <w:t>a</w:t>
      </w:r>
      <w:r w:rsidRPr="00B071EC">
        <w:rPr>
          <w:rFonts w:cs="Arial"/>
        </w:rPr>
        <w:t>l c</w:t>
      </w:r>
      <w:r w:rsidR="00B071EC">
        <w:rPr>
          <w:rFonts w:cs="Arial"/>
        </w:rPr>
        <w:t>a</w:t>
      </w:r>
      <w:r w:rsidRPr="00B071EC">
        <w:rPr>
          <w:rFonts w:cs="Arial"/>
        </w:rPr>
        <w:t>re dentistry speci</w:t>
      </w:r>
      <w:r w:rsidR="00B071EC">
        <w:rPr>
          <w:rFonts w:cs="Arial"/>
        </w:rPr>
        <w:t>a</w:t>
      </w:r>
      <w:r w:rsidRPr="00B071EC">
        <w:rPr>
          <w:rFonts w:cs="Arial"/>
        </w:rPr>
        <w:t>list with re</w:t>
      </w:r>
      <w:r w:rsidR="00B071EC">
        <w:rPr>
          <w:rFonts w:cs="Arial"/>
        </w:rPr>
        <w:t>ga</w:t>
      </w:r>
      <w:r w:rsidRPr="00B071EC">
        <w:rPr>
          <w:rFonts w:cs="Arial"/>
        </w:rPr>
        <w:t>rds to clinic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ssessment </w:t>
      </w:r>
      <w:r w:rsidR="00B071EC">
        <w:rPr>
          <w:rFonts w:cs="Arial"/>
        </w:rPr>
        <w:t>a</w:t>
      </w:r>
      <w:r w:rsidRPr="00B071EC">
        <w:rPr>
          <w:rFonts w:cs="Arial"/>
        </w:rPr>
        <w:t>nd tre</w:t>
      </w:r>
      <w:r w:rsidR="00B071EC">
        <w:rPr>
          <w:rFonts w:cs="Arial"/>
        </w:rPr>
        <w:t>a</w:t>
      </w:r>
      <w:r w:rsidRPr="00B071EC">
        <w:rPr>
          <w:rFonts w:cs="Arial"/>
        </w:rPr>
        <w:t>tment pl</w:t>
      </w:r>
      <w:r w:rsidR="00B071EC">
        <w:rPr>
          <w:rFonts w:cs="Arial"/>
        </w:rPr>
        <w:t>a</w:t>
      </w:r>
      <w:r w:rsidRPr="00B071EC">
        <w:rPr>
          <w:rFonts w:cs="Arial"/>
        </w:rPr>
        <w:t>nnin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. </w:t>
      </w:r>
    </w:p>
    <w:p w14:paraId="40041EA9" w14:textId="00D51FD0" w:rsidR="00093D3C" w:rsidRPr="00B071EC" w:rsidRDefault="008213DE" w:rsidP="009039F8">
      <w:pPr>
        <w:pStyle w:val="Heading2"/>
        <w:spacing w:line="360" w:lineRule="auto"/>
        <w:jc w:val="left"/>
        <w:rPr>
          <w:rFonts w:cs="Arial"/>
        </w:rPr>
      </w:pPr>
      <w:bookmarkStart w:id="40" w:name="_Toc450298236"/>
      <w:bookmarkStart w:id="41" w:name="_Toc451333649"/>
      <w:bookmarkStart w:id="42" w:name="_Toc473624700"/>
      <w:bookmarkEnd w:id="40"/>
      <w:r w:rsidRPr="00B071EC">
        <w:rPr>
          <w:rFonts w:cs="Arial"/>
        </w:rPr>
        <w:lastRenderedPageBreak/>
        <w:t>Continuin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</w:t>
      </w:r>
      <w:r w:rsidR="00473BBC" w:rsidRPr="00B071EC">
        <w:rPr>
          <w:rFonts w:cs="Arial"/>
        </w:rPr>
        <w:t>M</w:t>
      </w:r>
      <w:r w:rsidR="00B071EC">
        <w:rPr>
          <w:rFonts w:cs="Arial"/>
        </w:rPr>
        <w:t>a</w:t>
      </w:r>
      <w:r w:rsidR="00473BBC" w:rsidRPr="00B071EC">
        <w:rPr>
          <w:rFonts w:cs="Arial"/>
        </w:rPr>
        <w:t>n</w:t>
      </w:r>
      <w:r w:rsidR="00B071EC">
        <w:rPr>
          <w:rFonts w:cs="Arial"/>
        </w:rPr>
        <w:t>ag</w:t>
      </w:r>
      <w:r w:rsidR="00473BBC" w:rsidRPr="00B071EC">
        <w:rPr>
          <w:rFonts w:cs="Arial"/>
        </w:rPr>
        <w:t>ement</w:t>
      </w:r>
      <w:bookmarkEnd w:id="41"/>
      <w:bookmarkEnd w:id="42"/>
    </w:p>
    <w:p w14:paraId="25395163" w14:textId="1FFAF790" w:rsidR="00254D0F" w:rsidRPr="00B071EC" w:rsidRDefault="00254D0F" w:rsidP="009039F8">
      <w:pPr>
        <w:spacing w:line="360" w:lineRule="auto"/>
        <w:ind w:left="66"/>
        <w:jc w:val="left"/>
        <w:rPr>
          <w:rFonts w:cs="Arial"/>
        </w:rPr>
      </w:pPr>
      <w:r w:rsidRPr="00B071EC">
        <w:rPr>
          <w:rFonts w:cs="Arial"/>
        </w:rPr>
        <w:t>C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rry out </w:t>
      </w:r>
      <w:r w:rsidR="00B071EC">
        <w:rPr>
          <w:rFonts w:cs="Arial"/>
        </w:rPr>
        <w:t>a</w:t>
      </w:r>
      <w:r w:rsidRPr="00B071EC">
        <w:rPr>
          <w:rFonts w:cs="Arial"/>
        </w:rPr>
        <w:t>ll routine dent</w:t>
      </w:r>
      <w:r w:rsidR="00B071EC">
        <w:rPr>
          <w:rFonts w:cs="Arial"/>
        </w:rPr>
        <w:t>a</w:t>
      </w:r>
      <w:r w:rsidRPr="00B071EC">
        <w:rPr>
          <w:rFonts w:cs="Arial"/>
        </w:rPr>
        <w:t>l tre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tment </w:t>
      </w:r>
      <w:r w:rsidR="00B071EC">
        <w:rPr>
          <w:rFonts w:cs="Arial"/>
        </w:rPr>
        <w:t>a</w:t>
      </w:r>
      <w:r w:rsidRPr="00B071EC">
        <w:rPr>
          <w:rFonts w:cs="Arial"/>
        </w:rPr>
        <w:t>s norm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 </w:t>
      </w:r>
      <w:r w:rsidR="00B071EC">
        <w:rPr>
          <w:rFonts w:cs="Arial"/>
        </w:rPr>
        <w:t>a</w:t>
      </w:r>
      <w:r w:rsidRPr="00B071EC">
        <w:rPr>
          <w:rFonts w:cs="Arial"/>
        </w:rPr>
        <w:t>nd continue to provide person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lised preventive </w:t>
      </w:r>
      <w:r w:rsidR="00B071EC">
        <w:rPr>
          <w:rFonts w:cs="Arial"/>
        </w:rPr>
        <w:t>a</w:t>
      </w:r>
      <w:r w:rsidRPr="00B071EC">
        <w:rPr>
          <w:rFonts w:cs="Arial"/>
        </w:rPr>
        <w:t>dvice</w:t>
      </w:r>
      <w:r w:rsidR="00B85A62" w:rsidRPr="00B071EC">
        <w:rPr>
          <w:rFonts w:cs="Arial"/>
        </w:rPr>
        <w:t xml:space="preserve"> in prim</w:t>
      </w:r>
      <w:r w:rsidR="00B071EC">
        <w:rPr>
          <w:rFonts w:cs="Arial"/>
        </w:rPr>
        <w:t>a</w:t>
      </w:r>
      <w:r w:rsidR="00B85A62" w:rsidRPr="00B071EC">
        <w:rPr>
          <w:rFonts w:cs="Arial"/>
        </w:rPr>
        <w:t>ry c</w:t>
      </w:r>
      <w:r w:rsidR="00B071EC">
        <w:rPr>
          <w:rFonts w:cs="Arial"/>
        </w:rPr>
        <w:t>a</w:t>
      </w:r>
      <w:r w:rsidR="00B85A62" w:rsidRPr="00B071EC">
        <w:rPr>
          <w:rFonts w:cs="Arial"/>
        </w:rPr>
        <w:t>re</w:t>
      </w:r>
      <w:r w:rsidRPr="00B071EC">
        <w:rPr>
          <w:rFonts w:cs="Arial"/>
        </w:rPr>
        <w:t>.</w:t>
      </w:r>
    </w:p>
    <w:p w14:paraId="0A6A9482" w14:textId="2A40F86F" w:rsidR="00254D0F" w:rsidRPr="00B071EC" w:rsidRDefault="00254D0F" w:rsidP="00645D33">
      <w:pPr>
        <w:spacing w:line="360" w:lineRule="auto"/>
        <w:jc w:val="left"/>
        <w:rPr>
          <w:rFonts w:cs="Arial"/>
        </w:rPr>
      </w:pPr>
      <w:r w:rsidRPr="00B071EC">
        <w:rPr>
          <w:rFonts w:cs="Arial"/>
        </w:rPr>
        <w:t xml:space="preserve">Do not prescribe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ntibiotic or </w:t>
      </w:r>
      <w:r w:rsidR="00B071EC">
        <w:rPr>
          <w:rFonts w:cs="Arial"/>
        </w:rPr>
        <w:t>a</w:t>
      </w:r>
      <w:r w:rsidRPr="00B071EC">
        <w:rPr>
          <w:rFonts w:cs="Arial"/>
        </w:rPr>
        <w:t>ntiseptic prophyl</w:t>
      </w:r>
      <w:r w:rsidR="00B071EC">
        <w:rPr>
          <w:rFonts w:cs="Arial"/>
        </w:rPr>
        <w:t>a</w:t>
      </w:r>
      <w:r w:rsidRPr="00B071EC">
        <w:rPr>
          <w:rFonts w:cs="Arial"/>
        </w:rPr>
        <w:t>xis followin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extr</w:t>
      </w:r>
      <w:r w:rsidR="00B071EC">
        <w:rPr>
          <w:rFonts w:cs="Arial"/>
        </w:rPr>
        <w:t>a</w:t>
      </w:r>
      <w:r w:rsidRPr="00B071EC">
        <w:rPr>
          <w:rFonts w:cs="Arial"/>
        </w:rPr>
        <w:t>ctions or other bone-imp</w:t>
      </w:r>
      <w:r w:rsidR="00B071EC">
        <w:rPr>
          <w:rFonts w:cs="Arial"/>
        </w:rPr>
        <w:t>a</w:t>
      </w:r>
      <w:r w:rsidRPr="00B071EC">
        <w:rPr>
          <w:rFonts w:cs="Arial"/>
        </w:rPr>
        <w:t>ctin</w:t>
      </w:r>
      <w:r w:rsidR="00B071EC">
        <w:rPr>
          <w:rFonts w:cs="Arial"/>
        </w:rPr>
        <w:t>g</w:t>
      </w:r>
      <w:r w:rsidRPr="00B071EC">
        <w:rPr>
          <w:rFonts w:cs="Arial"/>
        </w:rPr>
        <w:t xml:space="preserve"> tre</w:t>
      </w:r>
      <w:r w:rsidR="00B071EC">
        <w:rPr>
          <w:rFonts w:cs="Arial"/>
        </w:rPr>
        <w:t>a</w:t>
      </w:r>
      <w:r w:rsidRPr="00B071EC">
        <w:rPr>
          <w:rFonts w:cs="Arial"/>
        </w:rPr>
        <w:t>tments</w:t>
      </w:r>
      <w:r w:rsidR="00390B6D" w:rsidRPr="00B071EC">
        <w:rPr>
          <w:rFonts w:cs="Arial"/>
        </w:rPr>
        <w:t xml:space="preserve"> </w:t>
      </w:r>
      <w:r w:rsidR="00615FDA" w:rsidRPr="00B071EC">
        <w:rPr>
          <w:rFonts w:cs="Arial"/>
        </w:rPr>
        <w:t>specific</w:t>
      </w:r>
      <w:r w:rsidR="00B071EC">
        <w:rPr>
          <w:rFonts w:cs="Arial"/>
        </w:rPr>
        <w:t>a</w:t>
      </w:r>
      <w:r w:rsidR="00615FDA" w:rsidRPr="00B071EC">
        <w:rPr>
          <w:rFonts w:cs="Arial"/>
        </w:rPr>
        <w:t xml:space="preserve">lly </w:t>
      </w:r>
      <w:r w:rsidR="00390B6D" w:rsidRPr="00B071EC">
        <w:rPr>
          <w:rFonts w:cs="Arial"/>
        </w:rPr>
        <w:t xml:space="preserve">to </w:t>
      </w:r>
      <w:r w:rsidR="00615FDA" w:rsidRPr="00B071EC">
        <w:rPr>
          <w:rFonts w:cs="Arial"/>
        </w:rPr>
        <w:t>reduce the risk of</w:t>
      </w:r>
      <w:r w:rsidR="00390B6D" w:rsidRPr="00B071EC">
        <w:rPr>
          <w:rFonts w:cs="Arial"/>
        </w:rPr>
        <w:t xml:space="preserve"> MRONJ</w:t>
      </w:r>
      <w:r w:rsidR="00615FDA" w:rsidRPr="00B071EC">
        <w:rPr>
          <w:rFonts w:cs="Arial"/>
        </w:rPr>
        <w:t>.</w:t>
      </w:r>
    </w:p>
    <w:p w14:paraId="510E10B2" w14:textId="7F9B4464" w:rsidR="00E82FFE" w:rsidRPr="00B071EC" w:rsidRDefault="00E82FFE" w:rsidP="00E82FFE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>Tre</w:t>
      </w:r>
      <w:r w:rsidR="00B071EC">
        <w:rPr>
          <w:rFonts w:cs="Arial"/>
        </w:rPr>
        <w:t>a</w:t>
      </w:r>
      <w:r w:rsidRPr="00B071EC">
        <w:rPr>
          <w:rFonts w:cs="Arial"/>
        </w:rPr>
        <w:t>t routinely for sc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le </w:t>
      </w:r>
      <w:r w:rsidR="00B071EC">
        <w:rPr>
          <w:rFonts w:cs="Arial"/>
        </w:rPr>
        <w:t>a</w:t>
      </w:r>
      <w:r w:rsidRPr="00B071EC">
        <w:rPr>
          <w:rFonts w:cs="Arial"/>
        </w:rPr>
        <w:t>nd polish, simple restor</w:t>
      </w:r>
      <w:r w:rsidR="00B071EC">
        <w:rPr>
          <w:rFonts w:cs="Arial"/>
        </w:rPr>
        <w:t>a</w:t>
      </w:r>
      <w:r w:rsidRPr="00B071EC">
        <w:rPr>
          <w:rFonts w:cs="Arial"/>
        </w:rPr>
        <w:t>tions, rec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ll </w:t>
      </w:r>
      <w:r w:rsidR="00B071EC">
        <w:rPr>
          <w:rFonts w:cs="Arial"/>
        </w:rPr>
        <w:t>a</w:t>
      </w:r>
      <w:r w:rsidRPr="00B071EC">
        <w:rPr>
          <w:rFonts w:cs="Arial"/>
        </w:rPr>
        <w:t>nd r</w:t>
      </w:r>
      <w:r w:rsidR="00B071EC">
        <w:rPr>
          <w:rFonts w:cs="Arial"/>
        </w:rPr>
        <w:t>a</w:t>
      </w:r>
      <w:r w:rsidRPr="00B071EC">
        <w:rPr>
          <w:rFonts w:cs="Arial"/>
        </w:rPr>
        <w:t>diolo</w:t>
      </w:r>
      <w:r w:rsidR="00B071EC">
        <w:rPr>
          <w:rFonts w:cs="Arial"/>
        </w:rPr>
        <w:t>g</w:t>
      </w:r>
      <w:r w:rsidRPr="00B071EC">
        <w:rPr>
          <w:rFonts w:cs="Arial"/>
        </w:rPr>
        <w:t>ic</w:t>
      </w:r>
      <w:r w:rsidR="00B071EC">
        <w:rPr>
          <w:rFonts w:cs="Arial"/>
        </w:rPr>
        <w:t>a</w:t>
      </w:r>
      <w:r w:rsidRPr="00B071EC">
        <w:rPr>
          <w:rFonts w:cs="Arial"/>
        </w:rPr>
        <w:t>l review.</w:t>
      </w:r>
    </w:p>
    <w:p w14:paraId="2E053A64" w14:textId="53624E39" w:rsidR="00614263" w:rsidRPr="00B071EC" w:rsidRDefault="00F23C9D" w:rsidP="006142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 xml:space="preserve">If </w:t>
      </w:r>
      <w:r w:rsidR="00B071EC">
        <w:rPr>
          <w:rFonts w:cs="Arial"/>
        </w:rPr>
        <w:t>a</w:t>
      </w:r>
      <w:r w:rsidRPr="00B071EC">
        <w:rPr>
          <w:rFonts w:cs="Arial"/>
        </w:rPr>
        <w:t>n extr</w:t>
      </w:r>
      <w:r w:rsidR="00B071EC">
        <w:rPr>
          <w:rFonts w:cs="Arial"/>
        </w:rPr>
        <w:t>a</w:t>
      </w:r>
      <w:r w:rsidRPr="00B071EC">
        <w:rPr>
          <w:rFonts w:cs="Arial"/>
        </w:rPr>
        <w:t>ction</w:t>
      </w:r>
      <w:r w:rsidR="0055026F" w:rsidRPr="00B071EC">
        <w:rPr>
          <w:rFonts w:cs="Arial"/>
        </w:rPr>
        <w:t xml:space="preserve"> or </w:t>
      </w:r>
      <w:r w:rsidR="00B071EC">
        <w:rPr>
          <w:rFonts w:cs="Arial"/>
        </w:rPr>
        <w:t>a</w:t>
      </w:r>
      <w:r w:rsidR="00E82FFE" w:rsidRPr="00B071EC">
        <w:rPr>
          <w:rFonts w:cs="Arial"/>
        </w:rPr>
        <w:t>ny or</w:t>
      </w:r>
      <w:r w:rsidR="00B071EC">
        <w:rPr>
          <w:rFonts w:cs="Arial"/>
        </w:rPr>
        <w:t>a</w:t>
      </w:r>
      <w:r w:rsidR="00E82FFE"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="00E82FFE" w:rsidRPr="00B071EC">
        <w:rPr>
          <w:rFonts w:cs="Arial"/>
        </w:rPr>
        <w:t>ery or</w:t>
      </w:r>
      <w:r w:rsidR="0055026F" w:rsidRPr="00B071EC">
        <w:rPr>
          <w:rFonts w:cs="Arial"/>
        </w:rPr>
        <w:t xml:space="preserve"> procedure th</w:t>
      </w:r>
      <w:r w:rsidR="00B071EC">
        <w:rPr>
          <w:rFonts w:cs="Arial"/>
        </w:rPr>
        <w:t>a</w:t>
      </w:r>
      <w:r w:rsidR="0055026F" w:rsidRPr="00B071EC">
        <w:rPr>
          <w:rFonts w:cs="Arial"/>
        </w:rPr>
        <w:t>t imp</w:t>
      </w:r>
      <w:r w:rsidR="00B071EC">
        <w:rPr>
          <w:rFonts w:cs="Arial"/>
        </w:rPr>
        <w:t>a</w:t>
      </w:r>
      <w:r w:rsidR="0055026F" w:rsidRPr="00B071EC">
        <w:rPr>
          <w:rFonts w:cs="Arial"/>
        </w:rPr>
        <w:t>cts on bone</w:t>
      </w:r>
      <w:r w:rsidRPr="00B071EC">
        <w:rPr>
          <w:rFonts w:cs="Arial"/>
        </w:rPr>
        <w:t xml:space="preserve"> is </w:t>
      </w:r>
      <w:r w:rsidR="00E82FFE" w:rsidRPr="00B071EC">
        <w:rPr>
          <w:rFonts w:cs="Arial"/>
        </w:rPr>
        <w:t>necess</w:t>
      </w:r>
      <w:r w:rsidR="00B071EC">
        <w:rPr>
          <w:rFonts w:cs="Arial"/>
        </w:rPr>
        <w:t>a</w:t>
      </w:r>
      <w:r w:rsidR="00E82FFE" w:rsidRPr="00B071EC">
        <w:rPr>
          <w:rFonts w:cs="Arial"/>
        </w:rPr>
        <w:t>ry</w:t>
      </w:r>
      <w:r w:rsidR="00614263" w:rsidRPr="00B071EC">
        <w:rPr>
          <w:rFonts w:cs="Arial"/>
        </w:rPr>
        <w:t>, discuss the risk of the procedure</w:t>
      </w:r>
      <w:r w:rsidRPr="00B071EC">
        <w:rPr>
          <w:rFonts w:cs="Arial"/>
        </w:rPr>
        <w:t xml:space="preserve"> </w:t>
      </w:r>
      <w:r w:rsidR="003214B5" w:rsidRPr="00B071EC">
        <w:rPr>
          <w:rFonts w:cs="Arial"/>
        </w:rPr>
        <w:t>with the p</w:t>
      </w:r>
      <w:r w:rsidR="00B071EC">
        <w:rPr>
          <w:rFonts w:cs="Arial"/>
        </w:rPr>
        <w:t>a</w:t>
      </w:r>
      <w:r w:rsidR="003214B5" w:rsidRPr="00B071EC">
        <w:rPr>
          <w:rFonts w:cs="Arial"/>
        </w:rPr>
        <w:t>tient</w:t>
      </w:r>
      <w:r w:rsidR="00661FA0" w:rsidRPr="00B071EC">
        <w:rPr>
          <w:rFonts w:cs="Arial"/>
        </w:rPr>
        <w:t xml:space="preserve"> (or c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 xml:space="preserve">rer, where 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>ppropri</w:t>
      </w:r>
      <w:r w:rsidR="00B071EC">
        <w:rPr>
          <w:rFonts w:cs="Arial"/>
        </w:rPr>
        <w:t>a</w:t>
      </w:r>
      <w:r w:rsidR="00661FA0" w:rsidRPr="00B071EC">
        <w:rPr>
          <w:rFonts w:cs="Arial"/>
        </w:rPr>
        <w:t>te)</w:t>
      </w:r>
      <w:r w:rsidR="003214B5" w:rsidRPr="00B071EC">
        <w:rPr>
          <w:rFonts w:cs="Arial"/>
        </w:rPr>
        <w:t xml:space="preserve"> to ensure </w:t>
      </w:r>
      <w:r w:rsidR="008105F9" w:rsidRPr="00B071EC">
        <w:rPr>
          <w:rFonts w:cs="Arial"/>
        </w:rPr>
        <w:t>v</w:t>
      </w:r>
      <w:r w:rsidR="00B071EC">
        <w:rPr>
          <w:rFonts w:cs="Arial"/>
        </w:rPr>
        <w:t>a</w:t>
      </w:r>
      <w:r w:rsidR="008105F9" w:rsidRPr="00B071EC">
        <w:rPr>
          <w:rFonts w:cs="Arial"/>
        </w:rPr>
        <w:t xml:space="preserve">lid </w:t>
      </w:r>
      <w:r w:rsidR="003214B5" w:rsidRPr="00B071EC">
        <w:rPr>
          <w:rFonts w:cs="Arial"/>
        </w:rPr>
        <w:t>consent</w:t>
      </w:r>
      <w:r w:rsidR="00614263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nd follow the recommended m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n</w:t>
      </w:r>
      <w:r w:rsidR="00B071EC">
        <w:rPr>
          <w:rFonts w:cs="Arial"/>
        </w:rPr>
        <w:t>ag</w:t>
      </w:r>
      <w:r w:rsidR="00614263" w:rsidRPr="00B071EC">
        <w:rPr>
          <w:rFonts w:cs="Arial"/>
        </w:rPr>
        <w:t>ement str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te</w:t>
      </w:r>
      <w:r w:rsidR="00B071EC">
        <w:rPr>
          <w:rFonts w:cs="Arial"/>
        </w:rPr>
        <w:t>g</w:t>
      </w:r>
      <w:r w:rsidR="00614263" w:rsidRPr="00B071EC">
        <w:rPr>
          <w:rFonts w:cs="Arial"/>
        </w:rPr>
        <w:t>y b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 xml:space="preserve">sed on their 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lloc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 xml:space="preserve">ted risk </w:t>
      </w:r>
      <w:r w:rsidR="00B071EC">
        <w:rPr>
          <w:rFonts w:cs="Arial"/>
        </w:rPr>
        <w:t>g</w:t>
      </w:r>
      <w:r w:rsidR="00614263" w:rsidRPr="00B071EC">
        <w:rPr>
          <w:rFonts w:cs="Arial"/>
        </w:rPr>
        <w:t>roup</w:t>
      </w:r>
      <w:r w:rsidR="003214B5" w:rsidRPr="00B071EC">
        <w:rPr>
          <w:rFonts w:cs="Arial"/>
        </w:rPr>
        <w:t>.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7"/>
        <w:gridCol w:w="4773"/>
      </w:tblGrid>
      <w:tr w:rsidR="00614263" w:rsidRPr="00B071EC" w14:paraId="28E7FF04" w14:textId="77777777" w:rsidTr="00020957">
        <w:trPr>
          <w:trHeight w:val="395"/>
          <w:tblHeader/>
        </w:trPr>
        <w:tc>
          <w:tcPr>
            <w:tcW w:w="24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921C2C" w14:textId="77777777" w:rsidR="00614263" w:rsidRPr="00B071EC" w:rsidRDefault="00614263" w:rsidP="00614263">
            <w:pPr>
              <w:spacing w:line="360" w:lineRule="auto"/>
              <w:jc w:val="left"/>
              <w:rPr>
                <w:rFonts w:cs="Arial"/>
                <w:iCs/>
              </w:rPr>
            </w:pPr>
            <w:r w:rsidRPr="00B071EC">
              <w:rPr>
                <w:rFonts w:cs="Arial"/>
                <w:iCs/>
              </w:rPr>
              <w:t>Low Risk</w:t>
            </w:r>
          </w:p>
        </w:tc>
        <w:tc>
          <w:tcPr>
            <w:tcW w:w="253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4F9A87" w14:textId="5C75FF2D" w:rsidR="00614263" w:rsidRPr="00B071EC" w:rsidRDefault="00614263" w:rsidP="00614263">
            <w:pPr>
              <w:spacing w:line="360" w:lineRule="auto"/>
              <w:jc w:val="left"/>
              <w:rPr>
                <w:rFonts w:cs="Arial"/>
                <w:iCs/>
              </w:rPr>
            </w:pPr>
            <w:r w:rsidRPr="00B071EC">
              <w:rPr>
                <w:rFonts w:cs="Arial"/>
                <w:iCs/>
              </w:rPr>
              <w:t>Hi</w:t>
            </w:r>
            <w:r w:rsidR="00B071EC">
              <w:rPr>
                <w:rFonts w:cs="Arial"/>
                <w:iCs/>
              </w:rPr>
              <w:t>g</w:t>
            </w:r>
            <w:r w:rsidRPr="00B071EC">
              <w:rPr>
                <w:rFonts w:cs="Arial"/>
                <w:iCs/>
              </w:rPr>
              <w:t>her Risk</w:t>
            </w:r>
          </w:p>
        </w:tc>
      </w:tr>
      <w:tr w:rsidR="00614263" w:rsidRPr="00B071EC" w14:paraId="7EE2DB0D" w14:textId="77777777" w:rsidTr="00614263">
        <w:trPr>
          <w:trHeight w:val="1845"/>
        </w:trPr>
        <w:tc>
          <w:tcPr>
            <w:tcW w:w="24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D35FCD" w14:textId="53B28F31" w:rsidR="00DE6E84" w:rsidRPr="00B071EC" w:rsidRDefault="00614263" w:rsidP="00AB2923">
            <w:pPr>
              <w:numPr>
                <w:ilvl w:val="0"/>
                <w:numId w:val="21"/>
              </w:numPr>
              <w:spacing w:before="0" w:line="360" w:lineRule="auto"/>
              <w:ind w:left="426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Perform str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i</w:t>
            </w:r>
            <w:r w:rsidR="00B071EC">
              <w:rPr>
                <w:rFonts w:cs="Arial"/>
              </w:rPr>
              <w:t>g</w:t>
            </w:r>
            <w:r w:rsidRPr="00B071EC">
              <w:rPr>
                <w:rFonts w:cs="Arial"/>
              </w:rPr>
              <w:t>htforw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rd extr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ctions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nd procedures th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 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y imp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ct on bone in prim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ry c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re.</w:t>
            </w:r>
          </w:p>
        </w:tc>
        <w:tc>
          <w:tcPr>
            <w:tcW w:w="253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CE8577" w14:textId="3073912F" w:rsidR="00DE6E84" w:rsidRPr="00B071EC" w:rsidRDefault="00614263" w:rsidP="00AB2923">
            <w:pPr>
              <w:numPr>
                <w:ilvl w:val="0"/>
                <w:numId w:val="21"/>
              </w:numPr>
              <w:spacing w:before="0" w:line="360" w:lineRule="auto"/>
              <w:ind w:left="426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 xml:space="preserve">Explore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ll possible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ltern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tives to extr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ction where teeth could potenti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lly be ret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ined e.</w:t>
            </w:r>
            <w:r w:rsidR="00B071EC">
              <w:rPr>
                <w:rFonts w:cs="Arial"/>
              </w:rPr>
              <w:t>g</w:t>
            </w:r>
            <w:r w:rsidRPr="00B071EC">
              <w:rPr>
                <w:rFonts w:cs="Arial"/>
              </w:rPr>
              <w:t>. ret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inin</w:t>
            </w:r>
            <w:r w:rsidR="00B071EC">
              <w:rPr>
                <w:rFonts w:cs="Arial"/>
              </w:rPr>
              <w:t>g</w:t>
            </w:r>
            <w:r w:rsidRPr="00B071EC">
              <w:rPr>
                <w:rFonts w:cs="Arial"/>
              </w:rPr>
              <w:t xml:space="preserve"> roots in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bsence of infection. </w:t>
            </w:r>
          </w:p>
        </w:tc>
      </w:tr>
      <w:tr w:rsidR="00AB2923" w:rsidRPr="00B071EC" w14:paraId="75981D06" w14:textId="77777777" w:rsidTr="00AB2923">
        <w:trPr>
          <w:trHeight w:val="1227"/>
        </w:trPr>
        <w:tc>
          <w:tcPr>
            <w:tcW w:w="24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4983EE" w14:textId="146B4093" w:rsidR="00AB2923" w:rsidRPr="00B071EC" w:rsidRDefault="00AB2923" w:rsidP="00614263">
            <w:pPr>
              <w:numPr>
                <w:ilvl w:val="0"/>
                <w:numId w:val="21"/>
              </w:numPr>
              <w:spacing w:before="0" w:line="360" w:lineRule="auto"/>
              <w:ind w:left="426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 xml:space="preserve">Do not prescribe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ntibiotic or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ntiseptic prophyl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xis unless required for other clinic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l re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sons.</w:t>
            </w:r>
          </w:p>
        </w:tc>
        <w:tc>
          <w:tcPr>
            <w:tcW w:w="253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56EB92" w14:textId="7355318B" w:rsidR="00AB2923" w:rsidRPr="00B071EC" w:rsidRDefault="00AB2923" w:rsidP="00614263">
            <w:pPr>
              <w:numPr>
                <w:ilvl w:val="0"/>
                <w:numId w:val="21"/>
              </w:numPr>
              <w:spacing w:before="0" w:line="360" w:lineRule="auto"/>
              <w:ind w:left="426"/>
              <w:jc w:val="left"/>
              <w:rPr>
                <w:rFonts w:cs="Arial"/>
              </w:rPr>
            </w:pPr>
            <w:r w:rsidRPr="00B071EC">
              <w:rPr>
                <w:rFonts w:cs="Arial"/>
              </w:rPr>
              <w:t>If extr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ction rem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ins the most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ppropri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te tre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 xml:space="preserve">tment, proceed 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s for low risk p</w:t>
            </w:r>
            <w:r w:rsidR="00B071EC">
              <w:rPr>
                <w:rFonts w:cs="Arial"/>
              </w:rPr>
              <w:t>a</w:t>
            </w:r>
            <w:r w:rsidRPr="00B071EC">
              <w:rPr>
                <w:rFonts w:cs="Arial"/>
              </w:rPr>
              <w:t>tients.</w:t>
            </w:r>
          </w:p>
        </w:tc>
      </w:tr>
    </w:tbl>
    <w:p w14:paraId="06A5179D" w14:textId="77777777" w:rsidR="00614263" w:rsidRPr="00B071EC" w:rsidRDefault="00614263" w:rsidP="00614263">
      <w:pPr>
        <w:spacing w:line="360" w:lineRule="auto"/>
        <w:ind w:left="709"/>
        <w:jc w:val="left"/>
        <w:rPr>
          <w:rFonts w:cs="Arial"/>
        </w:rPr>
      </w:pPr>
    </w:p>
    <w:p w14:paraId="51911E7C" w14:textId="4BB8236B" w:rsidR="00B16BD3" w:rsidRPr="00B071EC" w:rsidRDefault="00AF6E5F" w:rsidP="006142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>
        <w:rPr>
          <w:rFonts w:cs="Arial"/>
        </w:rPr>
        <w:t>A</w:t>
      </w:r>
      <w:r w:rsidR="00B16BD3" w:rsidRPr="00B071EC">
        <w:rPr>
          <w:rFonts w:cs="Arial"/>
        </w:rPr>
        <w:t>dvise the p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tient to cont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ct the pr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ctice if they h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 xml:space="preserve">ve 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 xml:space="preserve">ny concerns, such 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s unexpected p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 xml:space="preserve">in, </w:t>
      </w:r>
      <w:r w:rsidR="009F59AD" w:rsidRPr="00B071EC">
        <w:rPr>
          <w:rFonts w:cs="Arial"/>
        </w:rPr>
        <w:t>tin</w:t>
      </w:r>
      <w:r w:rsidR="00B071EC">
        <w:rPr>
          <w:rFonts w:cs="Arial"/>
        </w:rPr>
        <w:t>g</w:t>
      </w:r>
      <w:r w:rsidR="009F59AD" w:rsidRPr="00B071EC">
        <w:rPr>
          <w:rFonts w:cs="Arial"/>
        </w:rPr>
        <w:t>lin</w:t>
      </w:r>
      <w:r w:rsidR="00B071EC">
        <w:rPr>
          <w:rFonts w:cs="Arial"/>
        </w:rPr>
        <w:t>g</w:t>
      </w:r>
      <w:r w:rsidR="009F59AD" w:rsidRPr="00B071EC">
        <w:rPr>
          <w:rFonts w:cs="Arial"/>
        </w:rPr>
        <w:t xml:space="preserve">, </w:t>
      </w:r>
      <w:r w:rsidR="00B16BD3" w:rsidRPr="00B071EC">
        <w:rPr>
          <w:rFonts w:cs="Arial"/>
        </w:rPr>
        <w:t xml:space="preserve">numbness, 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>ltered sens</w:t>
      </w:r>
      <w:r w:rsidR="00B071EC">
        <w:rPr>
          <w:rFonts w:cs="Arial"/>
        </w:rPr>
        <w:t>a</w:t>
      </w:r>
      <w:r w:rsidR="00B16BD3" w:rsidRPr="00B071EC">
        <w:rPr>
          <w:rFonts w:cs="Arial"/>
        </w:rPr>
        <w:t xml:space="preserve">tion or </w:t>
      </w:r>
      <w:r w:rsidR="00614263" w:rsidRPr="00B071EC">
        <w:rPr>
          <w:rFonts w:cs="Arial"/>
        </w:rPr>
        <w:t>swellin</w:t>
      </w:r>
      <w:r w:rsidR="00B071EC">
        <w:rPr>
          <w:rFonts w:cs="Arial"/>
        </w:rPr>
        <w:t>g</w:t>
      </w:r>
      <w:r w:rsidR="00614263" w:rsidRPr="00B071EC">
        <w:rPr>
          <w:rFonts w:cs="Arial"/>
        </w:rPr>
        <w:t xml:space="preserve"> in the extr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 xml:space="preserve">ction 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re</w:t>
      </w:r>
      <w:r w:rsidR="00B071EC">
        <w:rPr>
          <w:rFonts w:cs="Arial"/>
        </w:rPr>
        <w:t>a</w:t>
      </w:r>
      <w:r w:rsidR="00614263" w:rsidRPr="00B071EC">
        <w:rPr>
          <w:rFonts w:cs="Arial"/>
        </w:rPr>
        <w:t>.</w:t>
      </w:r>
      <w:r w:rsidR="00B16BD3" w:rsidRPr="00B071EC">
        <w:rPr>
          <w:rFonts w:cs="Arial"/>
        </w:rPr>
        <w:t xml:space="preserve"> </w:t>
      </w:r>
    </w:p>
    <w:p w14:paraId="0493A6F1" w14:textId="193D7A0F" w:rsidR="00455840" w:rsidRPr="00B071EC" w:rsidRDefault="00F23C9D" w:rsidP="006142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>Review he</w:t>
      </w:r>
      <w:r w:rsidR="00B071EC">
        <w:rPr>
          <w:rFonts w:cs="Arial"/>
        </w:rPr>
        <w:t>a</w:t>
      </w:r>
      <w:r w:rsidRPr="00B071EC">
        <w:rPr>
          <w:rFonts w:cs="Arial"/>
        </w:rPr>
        <w:t>lin</w:t>
      </w:r>
      <w:r w:rsidR="00B071EC">
        <w:rPr>
          <w:rFonts w:cs="Arial"/>
        </w:rPr>
        <w:t>g</w:t>
      </w:r>
      <w:r w:rsidR="00455840" w:rsidRPr="00B071EC">
        <w:rPr>
          <w:rFonts w:cs="Arial"/>
        </w:rPr>
        <w:t>. If the extr</w:t>
      </w:r>
      <w:r w:rsidR="00B071EC">
        <w:rPr>
          <w:rFonts w:cs="Arial"/>
        </w:rPr>
        <w:t>a</w:t>
      </w:r>
      <w:r w:rsidR="00455840" w:rsidRPr="00B071EC">
        <w:rPr>
          <w:rFonts w:cs="Arial"/>
        </w:rPr>
        <w:t>ction socket is not he</w:t>
      </w:r>
      <w:r w:rsidR="00B071EC">
        <w:rPr>
          <w:rFonts w:cs="Arial"/>
        </w:rPr>
        <w:t>a</w:t>
      </w:r>
      <w:r w:rsidR="00455840" w:rsidRPr="00B071EC">
        <w:rPr>
          <w:rFonts w:cs="Arial"/>
        </w:rPr>
        <w:t>led</w:t>
      </w:r>
      <w:r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C54ADA" w:rsidRPr="00B071EC">
        <w:rPr>
          <w:rFonts w:cs="Arial"/>
        </w:rPr>
        <w:t xml:space="preserve">t 8 weeks </w:t>
      </w:r>
      <w:r w:rsidR="00B071EC">
        <w:rPr>
          <w:rFonts w:cs="Arial"/>
        </w:rPr>
        <w:t>a</w:t>
      </w:r>
      <w:r w:rsidR="00C54ADA" w:rsidRPr="00B071EC">
        <w:rPr>
          <w:rFonts w:cs="Arial"/>
        </w:rPr>
        <w:t>nd</w:t>
      </w:r>
      <w:r w:rsidRPr="00B071EC">
        <w:rPr>
          <w:rFonts w:cs="Arial"/>
        </w:rPr>
        <w:t xml:space="preserve"> </w:t>
      </w:r>
      <w:r w:rsidR="00EF00E0" w:rsidRPr="00B071EC">
        <w:rPr>
          <w:rFonts w:cs="Arial"/>
        </w:rPr>
        <w:t>you suspect th</w:t>
      </w:r>
      <w:r w:rsidR="00B071EC">
        <w:rPr>
          <w:rFonts w:cs="Arial"/>
        </w:rPr>
        <w:t>a</w:t>
      </w:r>
      <w:r w:rsidR="00EF00E0" w:rsidRPr="00B071EC">
        <w:rPr>
          <w:rFonts w:cs="Arial"/>
        </w:rPr>
        <w:t>t the p</w:t>
      </w:r>
      <w:r w:rsidR="00B071EC">
        <w:rPr>
          <w:rFonts w:cs="Arial"/>
        </w:rPr>
        <w:t>a</w:t>
      </w:r>
      <w:r w:rsidR="00EF00E0" w:rsidRPr="00B071EC">
        <w:rPr>
          <w:rFonts w:cs="Arial"/>
        </w:rPr>
        <w:t>tient h</w:t>
      </w:r>
      <w:r w:rsidR="00B071EC">
        <w:rPr>
          <w:rFonts w:cs="Arial"/>
        </w:rPr>
        <w:t>a</w:t>
      </w:r>
      <w:r w:rsidR="00EF00E0" w:rsidRPr="00B071EC">
        <w:rPr>
          <w:rFonts w:cs="Arial"/>
        </w:rPr>
        <w:t>s</w:t>
      </w:r>
      <w:r w:rsidRPr="00B071EC">
        <w:rPr>
          <w:rFonts w:cs="Arial"/>
        </w:rPr>
        <w:t xml:space="preserve"> MRONJ, </w:t>
      </w:r>
      <w:r w:rsidR="00014622" w:rsidRPr="00B071EC">
        <w:rPr>
          <w:rFonts w:cs="Arial"/>
        </w:rPr>
        <w:t>refer</w:t>
      </w:r>
      <w:r w:rsidRPr="00B071EC">
        <w:rPr>
          <w:rFonts w:cs="Arial"/>
        </w:rPr>
        <w:t xml:space="preserve"> </w:t>
      </w:r>
      <w:r w:rsidR="00014622" w:rsidRPr="00B071EC">
        <w:rPr>
          <w:rFonts w:cs="Arial"/>
        </w:rPr>
        <w:t xml:space="preserve">to </w:t>
      </w:r>
      <w:r w:rsidR="00B071EC">
        <w:rPr>
          <w:rFonts w:cs="Arial"/>
        </w:rPr>
        <w:t>a</w:t>
      </w:r>
      <w:r w:rsidR="008312D8" w:rsidRPr="00B071EC">
        <w:rPr>
          <w:rFonts w:cs="Arial"/>
        </w:rPr>
        <w:t xml:space="preserve">n </w:t>
      </w:r>
      <w:r w:rsidRPr="00B071EC">
        <w:rPr>
          <w:rFonts w:cs="Arial"/>
        </w:rPr>
        <w:t>or</w:t>
      </w:r>
      <w:r w:rsidR="00B071EC">
        <w:rPr>
          <w:rFonts w:cs="Arial"/>
        </w:rPr>
        <w:t>a</w:t>
      </w:r>
      <w:r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Pr="00B071EC">
        <w:rPr>
          <w:rFonts w:cs="Arial"/>
        </w:rPr>
        <w:t>ery/speci</w:t>
      </w:r>
      <w:r w:rsidR="00B071EC">
        <w:rPr>
          <w:rFonts w:cs="Arial"/>
        </w:rPr>
        <w:t>a</w:t>
      </w:r>
      <w:r w:rsidRPr="00B071EC">
        <w:rPr>
          <w:rFonts w:cs="Arial"/>
        </w:rPr>
        <w:t>l c</w:t>
      </w:r>
      <w:r w:rsidR="00B071EC">
        <w:rPr>
          <w:rFonts w:cs="Arial"/>
        </w:rPr>
        <w:t>a</w:t>
      </w:r>
      <w:r w:rsidRPr="00B071EC">
        <w:rPr>
          <w:rFonts w:cs="Arial"/>
        </w:rPr>
        <w:t>re</w:t>
      </w:r>
      <w:r w:rsidR="008312D8" w:rsidRPr="00B071EC">
        <w:rPr>
          <w:rFonts w:cs="Arial"/>
        </w:rPr>
        <w:t xml:space="preserve"> dentistry speci</w:t>
      </w:r>
      <w:r w:rsidR="00B071EC">
        <w:rPr>
          <w:rFonts w:cs="Arial"/>
        </w:rPr>
        <w:t>a</w:t>
      </w:r>
      <w:r w:rsidR="008312D8" w:rsidRPr="00B071EC">
        <w:rPr>
          <w:rFonts w:cs="Arial"/>
        </w:rPr>
        <w:t>list</w:t>
      </w:r>
      <w:r w:rsidR="00F2234A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s per loc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l protocols</w:t>
      </w:r>
      <w:r w:rsidRPr="00B071EC">
        <w:rPr>
          <w:rFonts w:cs="Arial"/>
        </w:rPr>
        <w:t>.</w:t>
      </w:r>
    </w:p>
    <w:p w14:paraId="7466AA60" w14:textId="6273A32C" w:rsidR="00661EE9" w:rsidRPr="00B071EC" w:rsidRDefault="0055026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B071EC">
        <w:rPr>
          <w:rFonts w:cs="Arial"/>
        </w:rPr>
        <w:t xml:space="preserve">If </w:t>
      </w:r>
      <w:r w:rsidR="00EF00E0" w:rsidRPr="00B071EC">
        <w:rPr>
          <w:rFonts w:cs="Arial"/>
        </w:rPr>
        <w:t xml:space="preserve">you suspect 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 p</w:t>
      </w:r>
      <w:r w:rsidR="00B071EC">
        <w:rPr>
          <w:rFonts w:cs="Arial"/>
        </w:rPr>
        <w:t>a</w:t>
      </w:r>
      <w:r w:rsidRPr="00B071EC">
        <w:rPr>
          <w:rFonts w:cs="Arial"/>
        </w:rPr>
        <w:t>tient h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s </w:t>
      </w:r>
      <w:r w:rsidR="00EF00E0" w:rsidRPr="00B071EC">
        <w:rPr>
          <w:rFonts w:cs="Arial"/>
        </w:rPr>
        <w:t>s</w:t>
      </w:r>
      <w:r w:rsidRPr="00B071EC">
        <w:rPr>
          <w:rFonts w:cs="Arial"/>
        </w:rPr>
        <w:t>pont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neous </w:t>
      </w:r>
      <w:r w:rsidR="00B00969" w:rsidRPr="00B071EC">
        <w:rPr>
          <w:rFonts w:cs="Arial"/>
        </w:rPr>
        <w:t>MRONJ</w:t>
      </w:r>
      <w:r w:rsidRPr="00B071EC">
        <w:rPr>
          <w:rFonts w:cs="Arial"/>
        </w:rPr>
        <w:t xml:space="preserve">, </w:t>
      </w:r>
      <w:r w:rsidR="00014622" w:rsidRPr="00B071EC">
        <w:rPr>
          <w:rFonts w:cs="Arial"/>
        </w:rPr>
        <w:t>refer to</w:t>
      </w:r>
      <w:r w:rsidR="00F2234A" w:rsidRPr="00B071EC">
        <w:rPr>
          <w:rFonts w:cs="Arial"/>
        </w:rPr>
        <w:t xml:space="preserve"> 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n or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l sur</w:t>
      </w:r>
      <w:r w:rsidR="00B071EC">
        <w:rPr>
          <w:rFonts w:cs="Arial"/>
        </w:rPr>
        <w:t>g</w:t>
      </w:r>
      <w:r w:rsidR="00F2234A" w:rsidRPr="00B071EC">
        <w:rPr>
          <w:rFonts w:cs="Arial"/>
        </w:rPr>
        <w:t>ery/speci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l c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re dentistry speci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 xml:space="preserve">list 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s per loc</w:t>
      </w:r>
      <w:r w:rsidR="00B071EC">
        <w:rPr>
          <w:rFonts w:cs="Arial"/>
        </w:rPr>
        <w:t>a</w:t>
      </w:r>
      <w:r w:rsidR="00F2234A" w:rsidRPr="00B071EC">
        <w:rPr>
          <w:rFonts w:cs="Arial"/>
        </w:rPr>
        <w:t>l protocols</w:t>
      </w:r>
      <w:r w:rsidR="00696C7F" w:rsidRPr="00B071EC">
        <w:rPr>
          <w:rFonts w:cs="Arial"/>
        </w:rPr>
        <w:t>.</w:t>
      </w:r>
      <w:r w:rsidR="00F367D8" w:rsidRPr="00B071EC">
        <w:rPr>
          <w:rFonts w:cs="Arial"/>
        </w:rPr>
        <w:t xml:space="preserve"> </w:t>
      </w:r>
    </w:p>
    <w:p w14:paraId="686E1980" w14:textId="77A97851" w:rsidR="00AB2923" w:rsidRPr="00B071EC" w:rsidRDefault="00AB2923" w:rsidP="00AB2923">
      <w:pPr>
        <w:spacing w:line="360" w:lineRule="auto"/>
        <w:jc w:val="left"/>
        <w:rPr>
          <w:rFonts w:cs="Arial"/>
        </w:rPr>
      </w:pPr>
    </w:p>
    <w:p w14:paraId="3B79AFCA" w14:textId="4CFD34F0" w:rsidR="00AB2923" w:rsidRPr="00B071EC" w:rsidRDefault="00AB2923" w:rsidP="00AB2923">
      <w:pPr>
        <w:spacing w:line="360" w:lineRule="auto"/>
        <w:jc w:val="left"/>
        <w:rPr>
          <w:rFonts w:cs="Arial"/>
        </w:rPr>
      </w:pPr>
    </w:p>
    <w:p w14:paraId="28E4AB4A" w14:textId="487200DA" w:rsidR="00AB2923" w:rsidRPr="00B071EC" w:rsidRDefault="00AB2923" w:rsidP="00AB2923">
      <w:pPr>
        <w:pStyle w:val="Heading3"/>
        <w:rPr>
          <w:rFonts w:cs="Arial"/>
        </w:rPr>
      </w:pPr>
      <w:r w:rsidRPr="00B071EC">
        <w:rPr>
          <w:rFonts w:cs="Arial"/>
        </w:rPr>
        <w:lastRenderedPageBreak/>
        <w:t>Overview of the Or</w:t>
      </w:r>
      <w:r w:rsidR="00B071EC">
        <w:rPr>
          <w:rFonts w:cs="Arial"/>
        </w:rPr>
        <w:t>a</w:t>
      </w:r>
      <w:r w:rsidRPr="00B071EC">
        <w:rPr>
          <w:rFonts w:cs="Arial"/>
        </w:rPr>
        <w:t>l He</w:t>
      </w:r>
      <w:r w:rsidR="00B071EC">
        <w:rPr>
          <w:rFonts w:cs="Arial"/>
        </w:rPr>
        <w:t>a</w:t>
      </w:r>
      <w:r w:rsidRPr="00B071EC">
        <w:rPr>
          <w:rFonts w:cs="Arial"/>
        </w:rPr>
        <w:t>lth M</w:t>
      </w:r>
      <w:r w:rsidR="00B071EC">
        <w:rPr>
          <w:rFonts w:cs="Arial"/>
        </w:rPr>
        <w:t>a</w:t>
      </w:r>
      <w:r w:rsidRPr="00B071EC">
        <w:rPr>
          <w:rFonts w:cs="Arial"/>
        </w:rPr>
        <w:t>n</w:t>
      </w:r>
      <w:r w:rsidR="00B071EC">
        <w:rPr>
          <w:rFonts w:cs="Arial"/>
        </w:rPr>
        <w:t>ag</w:t>
      </w:r>
      <w:r w:rsidRPr="00B071EC">
        <w:rPr>
          <w:rFonts w:cs="Arial"/>
        </w:rPr>
        <w:t>ement of P</w:t>
      </w:r>
      <w:r w:rsidR="00B071EC">
        <w:rPr>
          <w:rFonts w:cs="Arial"/>
        </w:rPr>
        <w:t>a</w:t>
      </w:r>
      <w:r w:rsidRPr="00B071EC">
        <w:rPr>
          <w:rFonts w:cs="Arial"/>
        </w:rPr>
        <w:t xml:space="preserve">tients </w:t>
      </w:r>
      <w:r w:rsidR="00B071EC">
        <w:rPr>
          <w:rFonts w:cs="Arial"/>
        </w:rPr>
        <w:t>a</w:t>
      </w:r>
      <w:r w:rsidR="00AF6E5F">
        <w:rPr>
          <w:rFonts w:cs="Arial"/>
        </w:rPr>
        <w:t>t R</w:t>
      </w:r>
      <w:r w:rsidRPr="00B071EC">
        <w:rPr>
          <w:rFonts w:cs="Arial"/>
        </w:rPr>
        <w:t>isk of MRONJ</w:t>
      </w:r>
    </w:p>
    <w:p w14:paraId="2EEDC5A0" w14:textId="11D53439" w:rsidR="006A5A82" w:rsidRPr="00B071EC" w:rsidRDefault="005F545F" w:rsidP="004B7458">
      <w:pPr>
        <w:pStyle w:val="Heading1"/>
        <w:spacing w:line="360" w:lineRule="auto"/>
        <w:jc w:val="left"/>
        <w:rPr>
          <w:rFonts w:cs="Arial"/>
        </w:rPr>
      </w:pPr>
      <w:bookmarkStart w:id="43" w:name="_Toc406587143"/>
      <w:bookmarkStart w:id="44" w:name="_Toc447014463"/>
      <w:bookmarkStart w:id="45" w:name="_Toc447014582"/>
      <w:bookmarkStart w:id="46" w:name="_Toc447027569"/>
      <w:bookmarkStart w:id="47" w:name="_Toc447031828"/>
      <w:r w:rsidRPr="00B071EC">
        <w:rPr>
          <w:rFonts w:cs="Arial"/>
          <w:noProof/>
          <w:lang w:eastAsia="en-GB"/>
        </w:rPr>
        <w:drawing>
          <wp:inline distT="0" distB="0" distL="0" distR="0" wp14:anchorId="3B4138BD" wp14:editId="57782B03">
            <wp:extent cx="6106602" cy="7290820"/>
            <wp:effectExtent l="0" t="0" r="0" b="0"/>
            <wp:docPr id="3" name="Picture 3" descr="Schematic showing the overall management of pateints at riskog MRONJ." title="Managing the Oral Health of Pateints at Risk of MRO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9052" cy="7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3"/>
    <w:bookmarkEnd w:id="44"/>
    <w:bookmarkEnd w:id="45"/>
    <w:bookmarkEnd w:id="46"/>
    <w:bookmarkEnd w:id="47"/>
    <w:p w14:paraId="72C366FC" w14:textId="4125FB62" w:rsidR="006A5A82" w:rsidRPr="00B071EC" w:rsidRDefault="006A5A82" w:rsidP="009039F8">
      <w:pPr>
        <w:spacing w:line="360" w:lineRule="auto"/>
        <w:jc w:val="left"/>
        <w:rPr>
          <w:rFonts w:cs="Arial"/>
        </w:rPr>
      </w:pPr>
    </w:p>
    <w:sectPr w:rsidR="006A5A82" w:rsidRPr="00B071EC" w:rsidSect="00375CD7">
      <w:type w:val="continuous"/>
      <w:pgSz w:w="11906" w:h="16838" w:code="9"/>
      <w:pgMar w:top="1247" w:right="1361" w:bottom="720" w:left="1361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F0102" w14:textId="77777777" w:rsidR="00700559" w:rsidRDefault="00700559" w:rsidP="00940DF8">
      <w:r>
        <w:separator/>
      </w:r>
    </w:p>
  </w:endnote>
  <w:endnote w:type="continuationSeparator" w:id="0">
    <w:p w14:paraId="0FF9D8EF" w14:textId="77777777" w:rsidR="00700559" w:rsidRDefault="00700559" w:rsidP="00940DF8">
      <w:r>
        <w:continuationSeparator/>
      </w:r>
    </w:p>
  </w:endnote>
  <w:endnote w:type="continuationNotice" w:id="1">
    <w:p w14:paraId="58A4F41D" w14:textId="77777777" w:rsidR="00700559" w:rsidRDefault="0070055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F61" w14:textId="77777777" w:rsidR="00886DC6" w:rsidRDefault="00886DC6" w:rsidP="007548B8">
    <w:pPr>
      <w:pStyle w:val="Footer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4520F62" w14:textId="77777777" w:rsidR="00886DC6" w:rsidRDefault="00886D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F63" w14:textId="4C058743" w:rsidR="00886DC6" w:rsidRDefault="00886DC6" w:rsidP="001D31CE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F6E5F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C550E" w14:textId="729C1D65" w:rsidR="00886DC6" w:rsidRDefault="00886DC6" w:rsidP="00B90E6B">
    <w:r w:rsidRPr="00B90E6B">
      <w:rPr>
        <w:sz w:val="16"/>
        <w:szCs w:val="16"/>
      </w:rPr>
      <w:t xml:space="preserve">*Where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 p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tient presents with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n est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blished history of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nti-resorptive or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nti-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n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>io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>enic dru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 xml:space="preserve"> use (e.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 xml:space="preserve">.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n existin</w:t>
    </w:r>
    <w:r w:rsidR="00B071EC">
      <w:rPr>
        <w:sz w:val="16"/>
        <w:szCs w:val="16"/>
      </w:rPr>
      <w:t>g</w:t>
    </w:r>
    <w:r w:rsidRPr="00B90E6B">
      <w:rPr>
        <w:sz w:val="16"/>
        <w:szCs w:val="16"/>
      </w:rPr>
      <w:t xml:space="preserve"> p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tient who h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s not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ttended for some time or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 p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tient new to your pr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ctice), follow the 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dvice for extr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ctions or other procedures which imp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>ct on bone in the t</w:t>
    </w:r>
    <w:r w:rsidR="00B071EC">
      <w:rPr>
        <w:sz w:val="16"/>
        <w:szCs w:val="16"/>
      </w:rPr>
      <w:t>a</w:t>
    </w:r>
    <w:r w:rsidRPr="00B90E6B">
      <w:rPr>
        <w:sz w:val="16"/>
        <w:szCs w:val="16"/>
      </w:rPr>
      <w:t xml:space="preserve">ble </w:t>
    </w:r>
    <w:r w:rsidR="00B071EC">
      <w:rPr>
        <w:sz w:val="16"/>
        <w:szCs w:val="16"/>
      </w:rPr>
      <w:t>a</w:t>
    </w:r>
    <w:r>
      <w:rPr>
        <w:sz w:val="16"/>
        <w:szCs w:val="16"/>
      </w:rPr>
      <w:t>bove</w:t>
    </w:r>
    <w:r w:rsidRPr="00B90E6B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DA5CC" w14:textId="77777777" w:rsidR="00700559" w:rsidRDefault="00700559" w:rsidP="00940DF8">
      <w:r>
        <w:separator/>
      </w:r>
    </w:p>
  </w:footnote>
  <w:footnote w:type="continuationSeparator" w:id="0">
    <w:p w14:paraId="56048AFB" w14:textId="77777777" w:rsidR="00700559" w:rsidRDefault="00700559" w:rsidP="00940DF8">
      <w:r>
        <w:continuationSeparator/>
      </w:r>
    </w:p>
  </w:footnote>
  <w:footnote w:type="continuationNotice" w:id="1">
    <w:p w14:paraId="531211C4" w14:textId="77777777" w:rsidR="00700559" w:rsidRDefault="0070055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CAAC9" w14:textId="77777777" w:rsidR="00886DC6" w:rsidRDefault="00886D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87FCE" w14:textId="744107D7" w:rsidR="00886DC6" w:rsidRPr="00B071EC" w:rsidRDefault="00886DC6" w:rsidP="00375CD7">
    <w:pPr>
      <w:pStyle w:val="Header"/>
      <w:tabs>
        <w:tab w:val="clear" w:pos="9026"/>
        <w:tab w:val="right" w:pos="9072"/>
      </w:tabs>
      <w:spacing w:after="0"/>
      <w:jc w:val="left"/>
      <w:rPr>
        <w:rFonts w:cs="Arial"/>
        <w:sz w:val="20"/>
      </w:rPr>
    </w:pPr>
    <w:r w:rsidRPr="00B071EC">
      <w:rPr>
        <w:rFonts w:cs="Arial"/>
        <w:sz w:val="20"/>
      </w:rPr>
      <w:t>Or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l He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lth M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n</w:t>
    </w:r>
    <w:r w:rsidR="00B071EC" w:rsidRPr="00B071EC">
      <w:rPr>
        <w:rFonts w:cs="Arial"/>
        <w:sz w:val="20"/>
      </w:rPr>
      <w:t>a</w:t>
    </w:r>
    <w:r w:rsidR="00B071EC">
      <w:rPr>
        <w:rFonts w:cs="Arial"/>
        <w:sz w:val="20"/>
      </w:rPr>
      <w:t>g</w:t>
    </w:r>
    <w:r w:rsidRPr="00B071EC">
      <w:rPr>
        <w:rFonts w:cs="Arial"/>
        <w:sz w:val="20"/>
      </w:rPr>
      <w:t>ement of P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 xml:space="preserve">tients 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t Risk of Medic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tion-rel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>ted Osteonecrosis of the J</w:t>
    </w:r>
    <w:r w:rsidR="00B071EC" w:rsidRPr="00B071EC">
      <w:rPr>
        <w:rFonts w:cs="Arial"/>
        <w:sz w:val="20"/>
      </w:rPr>
      <w:t>a</w:t>
    </w:r>
    <w:r w:rsidRPr="00B071EC">
      <w:rPr>
        <w:rFonts w:cs="Arial"/>
        <w:sz w:val="20"/>
      </w:rPr>
      <w:t xml:space="preserve">w </w:t>
    </w:r>
  </w:p>
  <w:p w14:paraId="070AC18F" w14:textId="0D608431" w:rsidR="00286400" w:rsidRPr="00B071EC" w:rsidRDefault="00375CD7" w:rsidP="00375CD7">
    <w:pPr>
      <w:pStyle w:val="Header"/>
      <w:tabs>
        <w:tab w:val="clear" w:pos="9026"/>
        <w:tab w:val="right" w:pos="9072"/>
      </w:tabs>
      <w:spacing w:after="0"/>
      <w:jc w:val="left"/>
      <w:rPr>
        <w:rFonts w:cs="Arial"/>
        <w:sz w:val="20"/>
      </w:rPr>
    </w:pPr>
    <w:r w:rsidRPr="00B071EC">
      <w:rPr>
        <w:rFonts w:cs="Arial"/>
        <w:sz w:val="20"/>
      </w:rPr>
      <w:t>G</w:t>
    </w:r>
    <w:r w:rsidR="00286400" w:rsidRPr="00B071EC">
      <w:rPr>
        <w:rFonts w:cs="Arial"/>
        <w:sz w:val="20"/>
      </w:rPr>
      <w:t>uid</w:t>
    </w:r>
    <w:r w:rsidR="00B071EC" w:rsidRPr="00B071EC">
      <w:rPr>
        <w:rFonts w:cs="Arial"/>
        <w:sz w:val="20"/>
      </w:rPr>
      <w:t>a</w:t>
    </w:r>
    <w:r w:rsidR="00286400" w:rsidRPr="00B071EC">
      <w:rPr>
        <w:rFonts w:cs="Arial"/>
        <w:sz w:val="20"/>
      </w:rPr>
      <w:t>nce in Brief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FC179" w14:textId="77777777" w:rsidR="00886DC6" w:rsidRDefault="00886D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231.9pt;height:247pt" o:bullet="t">
        <v:imagedata r:id="rId1" o:title="Deep pink molar (153,0,153) no text"/>
      </v:shape>
    </w:pict>
  </w:numPicBullet>
  <w:abstractNum w:abstractNumId="0" w15:restartNumberingAfterBreak="0">
    <w:nsid w:val="04DE632F"/>
    <w:multiLevelType w:val="hybridMultilevel"/>
    <w:tmpl w:val="A318385E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11B45A78"/>
    <w:multiLevelType w:val="hybridMultilevel"/>
    <w:tmpl w:val="E0A0F034"/>
    <w:lvl w:ilvl="0" w:tplc="88220E0A">
      <w:start w:val="1"/>
      <w:numFmt w:val="bullet"/>
      <w:lvlText w:val="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12893D1D"/>
    <w:multiLevelType w:val="hybridMultilevel"/>
    <w:tmpl w:val="7BEC7B34"/>
    <w:lvl w:ilvl="0" w:tplc="88220E0A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3051EC"/>
    <w:multiLevelType w:val="hybridMultilevel"/>
    <w:tmpl w:val="F030E4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4F1E70"/>
    <w:multiLevelType w:val="hybridMultilevel"/>
    <w:tmpl w:val="C624E3E8"/>
    <w:lvl w:ilvl="0" w:tplc="88220E0A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462388"/>
    <w:multiLevelType w:val="hybridMultilevel"/>
    <w:tmpl w:val="87A8E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F108B"/>
    <w:multiLevelType w:val="hybridMultilevel"/>
    <w:tmpl w:val="B44AE9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7B6021"/>
    <w:multiLevelType w:val="hybridMultilevel"/>
    <w:tmpl w:val="4D12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277C0"/>
    <w:multiLevelType w:val="hybridMultilevel"/>
    <w:tmpl w:val="975ADB0E"/>
    <w:lvl w:ilvl="0" w:tplc="08090001">
      <w:start w:val="1"/>
      <w:numFmt w:val="bullet"/>
      <w:lvlText w:val=""/>
      <w:lvlJc w:val="left"/>
      <w:pPr>
        <w:ind w:left="1731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9" w15:restartNumberingAfterBreak="0">
    <w:nsid w:val="485B7FAF"/>
    <w:multiLevelType w:val="hybridMultilevel"/>
    <w:tmpl w:val="46443004"/>
    <w:lvl w:ilvl="0" w:tplc="99BAEB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E848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0C67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5611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3C95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4275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D040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2AFF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940D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C522C5B"/>
    <w:multiLevelType w:val="hybridMultilevel"/>
    <w:tmpl w:val="C38C53F2"/>
    <w:lvl w:ilvl="0" w:tplc="C910FB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9EB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7A8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52F9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5E67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06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1059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A4A1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6437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D493AC3"/>
    <w:multiLevelType w:val="hybridMultilevel"/>
    <w:tmpl w:val="1526B500"/>
    <w:lvl w:ilvl="0" w:tplc="A99428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66A71A">
      <w:start w:val="4"/>
      <w:numFmt w:val="bullet"/>
      <w:lvlText w:val="-"/>
      <w:lvlJc w:val="left"/>
      <w:pPr>
        <w:ind w:left="2160" w:hanging="360"/>
      </w:pPr>
      <w:rPr>
        <w:rFonts w:ascii="Segoe UI" w:eastAsia="Times New Roman" w:hAnsi="Segoe UI" w:cs="Segoe U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56E8C"/>
    <w:multiLevelType w:val="hybridMultilevel"/>
    <w:tmpl w:val="63040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D5F21"/>
    <w:multiLevelType w:val="hybridMultilevel"/>
    <w:tmpl w:val="F5C4ECE8"/>
    <w:lvl w:ilvl="0" w:tplc="9D8EED7E">
      <w:start w:val="1"/>
      <w:numFmt w:val="bullet"/>
      <w:pStyle w:val="Information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45B45"/>
    <w:multiLevelType w:val="hybridMultilevel"/>
    <w:tmpl w:val="4D004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F2B31"/>
    <w:multiLevelType w:val="hybridMultilevel"/>
    <w:tmpl w:val="7032C07A"/>
    <w:lvl w:ilvl="0" w:tplc="B6BCC2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6C96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B0ED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0C70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842B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FE21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489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A75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1EFF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5A7E02"/>
    <w:multiLevelType w:val="hybridMultilevel"/>
    <w:tmpl w:val="E7D0D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57418"/>
    <w:multiLevelType w:val="hybridMultilevel"/>
    <w:tmpl w:val="3AF8C53C"/>
    <w:lvl w:ilvl="0" w:tplc="43FEB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822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22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C4D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0A4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184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1EC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D60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F07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4F57E5"/>
    <w:multiLevelType w:val="hybridMultilevel"/>
    <w:tmpl w:val="85349AD4"/>
    <w:lvl w:ilvl="0" w:tplc="4CF852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D2E1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9C93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02CE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5CCB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C2E7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DC1D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4A10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502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EE73C74"/>
    <w:multiLevelType w:val="hybridMultilevel"/>
    <w:tmpl w:val="D11A5804"/>
    <w:lvl w:ilvl="0" w:tplc="88220E0A">
      <w:start w:val="1"/>
      <w:numFmt w:val="bullet"/>
      <w:lvlText w:val="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7EF2674F"/>
    <w:multiLevelType w:val="hybridMultilevel"/>
    <w:tmpl w:val="043258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1320039">
    <w:abstractNumId w:val="13"/>
  </w:num>
  <w:num w:numId="2" w16cid:durableId="306282215">
    <w:abstractNumId w:val="3"/>
  </w:num>
  <w:num w:numId="3" w16cid:durableId="2098863606">
    <w:abstractNumId w:val="11"/>
  </w:num>
  <w:num w:numId="4" w16cid:durableId="1597052084">
    <w:abstractNumId w:val="0"/>
  </w:num>
  <w:num w:numId="5" w16cid:durableId="1457144425">
    <w:abstractNumId w:val="5"/>
  </w:num>
  <w:num w:numId="6" w16cid:durableId="1504012922">
    <w:abstractNumId w:val="20"/>
  </w:num>
  <w:num w:numId="7" w16cid:durableId="1756895300">
    <w:abstractNumId w:val="8"/>
  </w:num>
  <w:num w:numId="8" w16cid:durableId="1975600669">
    <w:abstractNumId w:val="7"/>
  </w:num>
  <w:num w:numId="9" w16cid:durableId="1954704535">
    <w:abstractNumId w:val="6"/>
  </w:num>
  <w:num w:numId="10" w16cid:durableId="2092119439">
    <w:abstractNumId w:val="19"/>
  </w:num>
  <w:num w:numId="11" w16cid:durableId="741684585">
    <w:abstractNumId w:val="4"/>
  </w:num>
  <w:num w:numId="12" w16cid:durableId="1030226024">
    <w:abstractNumId w:val="2"/>
  </w:num>
  <w:num w:numId="13" w16cid:durableId="1265922966">
    <w:abstractNumId w:val="12"/>
  </w:num>
  <w:num w:numId="14" w16cid:durableId="1706099159">
    <w:abstractNumId w:val="1"/>
  </w:num>
  <w:num w:numId="15" w16cid:durableId="673383973">
    <w:abstractNumId w:val="17"/>
  </w:num>
  <w:num w:numId="16" w16cid:durableId="759645091">
    <w:abstractNumId w:val="16"/>
  </w:num>
  <w:num w:numId="17" w16cid:durableId="2072802212">
    <w:abstractNumId w:val="15"/>
  </w:num>
  <w:num w:numId="18" w16cid:durableId="1274633034">
    <w:abstractNumId w:val="18"/>
  </w:num>
  <w:num w:numId="19" w16cid:durableId="751392222">
    <w:abstractNumId w:val="10"/>
  </w:num>
  <w:num w:numId="20" w16cid:durableId="2097744927">
    <w:abstractNumId w:val="9"/>
  </w:num>
  <w:num w:numId="21" w16cid:durableId="1970667867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GB" w:vendorID="64" w:dllVersion="0" w:nlCheck="1" w:checkStyle="1"/>
  <w:activeWritingStyle w:appName="MSWord" w:lang="en-US" w:vendorID="64" w:dllVersion="0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. Amer. Medical Assoc&lt;/Style&gt;&lt;LeftDelim&gt;{&lt;/LeftDelim&gt;&lt;RightDelim&gt;}&lt;/RightDelim&gt;&lt;FontName&gt;Tahoma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x95wxzv0f9zsnev2dkvsxekf22f9xsxvtwd&quot;&gt;BP draft refs&lt;record-ids&gt;&lt;item&gt;1&lt;/item&gt;&lt;item&gt;2&lt;/item&gt;&lt;item&gt;3&lt;/item&gt;&lt;item&gt;4&lt;/item&gt;&lt;item&gt;5&lt;/item&gt;&lt;item&gt;6&lt;/item&gt;&lt;item&gt;8&lt;/item&gt;&lt;item&gt;10&lt;/item&gt;&lt;item&gt;11&lt;/item&gt;&lt;item&gt;12&lt;/item&gt;&lt;item&gt;13&lt;/item&gt;&lt;item&gt;14&lt;/item&gt;&lt;item&gt;16&lt;/item&gt;&lt;item&gt;17&lt;/item&gt;&lt;item&gt;18&lt;/item&gt;&lt;item&gt;19&lt;/item&gt;&lt;item&gt;21&lt;/item&gt;&lt;item&gt;22&lt;/item&gt;&lt;item&gt;23&lt;/item&gt;&lt;item&gt;24&lt;/item&gt;&lt;item&gt;25&lt;/item&gt;&lt;item&gt;26&lt;/item&gt;&lt;item&gt;27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5&lt;/item&gt;&lt;item&gt;48&lt;/item&gt;&lt;item&gt;50&lt;/item&gt;&lt;item&gt;51&lt;/item&gt;&lt;item&gt;52&lt;/item&gt;&lt;item&gt;54&lt;/item&gt;&lt;item&gt;55&lt;/item&gt;&lt;item&gt;56&lt;/item&gt;&lt;item&gt;57&lt;/item&gt;&lt;item&gt;58&lt;/item&gt;&lt;item&gt;59&lt;/item&gt;&lt;item&gt;60&lt;/item&gt;&lt;item&gt;61&lt;/item&gt;&lt;item&gt;62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/record-ids&gt;&lt;/item&gt;&lt;/Libraries&gt;"/>
  </w:docVars>
  <w:rsids>
    <w:rsidRoot w:val="00DD182C"/>
    <w:rsid w:val="0000015E"/>
    <w:rsid w:val="00000717"/>
    <w:rsid w:val="0000089D"/>
    <w:rsid w:val="00001490"/>
    <w:rsid w:val="00001E62"/>
    <w:rsid w:val="0000347D"/>
    <w:rsid w:val="00003C2D"/>
    <w:rsid w:val="000043E3"/>
    <w:rsid w:val="00005324"/>
    <w:rsid w:val="00005D80"/>
    <w:rsid w:val="000111D6"/>
    <w:rsid w:val="00013562"/>
    <w:rsid w:val="000139FA"/>
    <w:rsid w:val="00013A84"/>
    <w:rsid w:val="00014622"/>
    <w:rsid w:val="00014DD5"/>
    <w:rsid w:val="00015108"/>
    <w:rsid w:val="000156C1"/>
    <w:rsid w:val="00015734"/>
    <w:rsid w:val="00015B69"/>
    <w:rsid w:val="000169DC"/>
    <w:rsid w:val="00020957"/>
    <w:rsid w:val="00021FA0"/>
    <w:rsid w:val="0002314F"/>
    <w:rsid w:val="00024746"/>
    <w:rsid w:val="0002636D"/>
    <w:rsid w:val="00026EC8"/>
    <w:rsid w:val="000306D0"/>
    <w:rsid w:val="000308C2"/>
    <w:rsid w:val="00030E6C"/>
    <w:rsid w:val="0003103C"/>
    <w:rsid w:val="000311B8"/>
    <w:rsid w:val="00033FB9"/>
    <w:rsid w:val="00034CD0"/>
    <w:rsid w:val="0003764B"/>
    <w:rsid w:val="00037D7E"/>
    <w:rsid w:val="00040B6A"/>
    <w:rsid w:val="00044232"/>
    <w:rsid w:val="000446EE"/>
    <w:rsid w:val="00044A63"/>
    <w:rsid w:val="00044EA3"/>
    <w:rsid w:val="00045AE6"/>
    <w:rsid w:val="00046DB9"/>
    <w:rsid w:val="00046EED"/>
    <w:rsid w:val="00047D81"/>
    <w:rsid w:val="00051FE6"/>
    <w:rsid w:val="000526E1"/>
    <w:rsid w:val="00052971"/>
    <w:rsid w:val="000530D3"/>
    <w:rsid w:val="00053201"/>
    <w:rsid w:val="00053A0E"/>
    <w:rsid w:val="00054A9D"/>
    <w:rsid w:val="00054B71"/>
    <w:rsid w:val="00060CE6"/>
    <w:rsid w:val="00065C27"/>
    <w:rsid w:val="000670F7"/>
    <w:rsid w:val="0007150F"/>
    <w:rsid w:val="00072122"/>
    <w:rsid w:val="000726AF"/>
    <w:rsid w:val="00073FE7"/>
    <w:rsid w:val="00075274"/>
    <w:rsid w:val="000765E6"/>
    <w:rsid w:val="0008179E"/>
    <w:rsid w:val="00081B24"/>
    <w:rsid w:val="00081C3C"/>
    <w:rsid w:val="000830EB"/>
    <w:rsid w:val="000833D3"/>
    <w:rsid w:val="00083B29"/>
    <w:rsid w:val="00083BF7"/>
    <w:rsid w:val="00084063"/>
    <w:rsid w:val="00084E9C"/>
    <w:rsid w:val="0008675C"/>
    <w:rsid w:val="000868C5"/>
    <w:rsid w:val="000879E4"/>
    <w:rsid w:val="00090A58"/>
    <w:rsid w:val="00090E35"/>
    <w:rsid w:val="000930B0"/>
    <w:rsid w:val="00093D3C"/>
    <w:rsid w:val="00093DBD"/>
    <w:rsid w:val="00094457"/>
    <w:rsid w:val="00094990"/>
    <w:rsid w:val="00094B0E"/>
    <w:rsid w:val="00094FFC"/>
    <w:rsid w:val="00096051"/>
    <w:rsid w:val="00096608"/>
    <w:rsid w:val="00096CBF"/>
    <w:rsid w:val="0009792B"/>
    <w:rsid w:val="000A189B"/>
    <w:rsid w:val="000A1D67"/>
    <w:rsid w:val="000A29B6"/>
    <w:rsid w:val="000A31E9"/>
    <w:rsid w:val="000A4B54"/>
    <w:rsid w:val="000A6233"/>
    <w:rsid w:val="000A7016"/>
    <w:rsid w:val="000A7E9E"/>
    <w:rsid w:val="000B1676"/>
    <w:rsid w:val="000B1A33"/>
    <w:rsid w:val="000B2090"/>
    <w:rsid w:val="000B2941"/>
    <w:rsid w:val="000B4E64"/>
    <w:rsid w:val="000B4F39"/>
    <w:rsid w:val="000B5D2C"/>
    <w:rsid w:val="000C0DC0"/>
    <w:rsid w:val="000C0F67"/>
    <w:rsid w:val="000C1BEE"/>
    <w:rsid w:val="000C44E1"/>
    <w:rsid w:val="000C5861"/>
    <w:rsid w:val="000C586C"/>
    <w:rsid w:val="000C5F60"/>
    <w:rsid w:val="000C722D"/>
    <w:rsid w:val="000C7499"/>
    <w:rsid w:val="000D0DA2"/>
    <w:rsid w:val="000D524C"/>
    <w:rsid w:val="000D666F"/>
    <w:rsid w:val="000D695C"/>
    <w:rsid w:val="000D775D"/>
    <w:rsid w:val="000E0C39"/>
    <w:rsid w:val="000E0E9C"/>
    <w:rsid w:val="000E3755"/>
    <w:rsid w:val="000E41A2"/>
    <w:rsid w:val="000E4586"/>
    <w:rsid w:val="000E537D"/>
    <w:rsid w:val="000E58FC"/>
    <w:rsid w:val="000E7A35"/>
    <w:rsid w:val="000E7D12"/>
    <w:rsid w:val="000F0EB4"/>
    <w:rsid w:val="000F18E8"/>
    <w:rsid w:val="000F1C80"/>
    <w:rsid w:val="000F248E"/>
    <w:rsid w:val="000F2F64"/>
    <w:rsid w:val="000F3C3D"/>
    <w:rsid w:val="000F3CCF"/>
    <w:rsid w:val="000F500D"/>
    <w:rsid w:val="000F7040"/>
    <w:rsid w:val="000F72C5"/>
    <w:rsid w:val="001002E9"/>
    <w:rsid w:val="00100E85"/>
    <w:rsid w:val="00101492"/>
    <w:rsid w:val="001017BA"/>
    <w:rsid w:val="001031C7"/>
    <w:rsid w:val="0010479F"/>
    <w:rsid w:val="00104884"/>
    <w:rsid w:val="00104FBD"/>
    <w:rsid w:val="00105957"/>
    <w:rsid w:val="00106220"/>
    <w:rsid w:val="001068F8"/>
    <w:rsid w:val="00106FF3"/>
    <w:rsid w:val="001074F8"/>
    <w:rsid w:val="00107541"/>
    <w:rsid w:val="00107613"/>
    <w:rsid w:val="00110134"/>
    <w:rsid w:val="00111610"/>
    <w:rsid w:val="00111A59"/>
    <w:rsid w:val="0011255E"/>
    <w:rsid w:val="00113148"/>
    <w:rsid w:val="001157E6"/>
    <w:rsid w:val="00115E92"/>
    <w:rsid w:val="001163F9"/>
    <w:rsid w:val="0012077D"/>
    <w:rsid w:val="0012128F"/>
    <w:rsid w:val="00122F09"/>
    <w:rsid w:val="00124793"/>
    <w:rsid w:val="00126C11"/>
    <w:rsid w:val="00130F95"/>
    <w:rsid w:val="0013560B"/>
    <w:rsid w:val="00135702"/>
    <w:rsid w:val="0013571A"/>
    <w:rsid w:val="00135E8E"/>
    <w:rsid w:val="0013767E"/>
    <w:rsid w:val="001408B8"/>
    <w:rsid w:val="0014219C"/>
    <w:rsid w:val="0014295A"/>
    <w:rsid w:val="001443A3"/>
    <w:rsid w:val="00144C36"/>
    <w:rsid w:val="00144C82"/>
    <w:rsid w:val="00145B55"/>
    <w:rsid w:val="001468CF"/>
    <w:rsid w:val="001509B9"/>
    <w:rsid w:val="00150A65"/>
    <w:rsid w:val="00151B75"/>
    <w:rsid w:val="00151C4A"/>
    <w:rsid w:val="00153360"/>
    <w:rsid w:val="00153773"/>
    <w:rsid w:val="001556FC"/>
    <w:rsid w:val="001563E7"/>
    <w:rsid w:val="00156A32"/>
    <w:rsid w:val="00160B82"/>
    <w:rsid w:val="00162581"/>
    <w:rsid w:val="0016265A"/>
    <w:rsid w:val="001631EA"/>
    <w:rsid w:val="00163C39"/>
    <w:rsid w:val="00164923"/>
    <w:rsid w:val="00164B75"/>
    <w:rsid w:val="00166E30"/>
    <w:rsid w:val="001677C2"/>
    <w:rsid w:val="00167A23"/>
    <w:rsid w:val="00170445"/>
    <w:rsid w:val="00170E27"/>
    <w:rsid w:val="00171A57"/>
    <w:rsid w:val="00172A49"/>
    <w:rsid w:val="00172A7C"/>
    <w:rsid w:val="001768EE"/>
    <w:rsid w:val="00176C34"/>
    <w:rsid w:val="00176C62"/>
    <w:rsid w:val="001806D4"/>
    <w:rsid w:val="0018201F"/>
    <w:rsid w:val="00183552"/>
    <w:rsid w:val="00183B39"/>
    <w:rsid w:val="0018498D"/>
    <w:rsid w:val="00184A9C"/>
    <w:rsid w:val="00185317"/>
    <w:rsid w:val="001864D5"/>
    <w:rsid w:val="001909B7"/>
    <w:rsid w:val="00190FFE"/>
    <w:rsid w:val="0019103F"/>
    <w:rsid w:val="001915B8"/>
    <w:rsid w:val="00191B05"/>
    <w:rsid w:val="00192112"/>
    <w:rsid w:val="001921A9"/>
    <w:rsid w:val="00192AF4"/>
    <w:rsid w:val="00194244"/>
    <w:rsid w:val="00194C9E"/>
    <w:rsid w:val="00195A47"/>
    <w:rsid w:val="00195BE4"/>
    <w:rsid w:val="00196A11"/>
    <w:rsid w:val="001971A2"/>
    <w:rsid w:val="00197452"/>
    <w:rsid w:val="001A2B11"/>
    <w:rsid w:val="001A2EF4"/>
    <w:rsid w:val="001A3465"/>
    <w:rsid w:val="001A34D1"/>
    <w:rsid w:val="001A4116"/>
    <w:rsid w:val="001A4819"/>
    <w:rsid w:val="001A4B4B"/>
    <w:rsid w:val="001A646A"/>
    <w:rsid w:val="001A6780"/>
    <w:rsid w:val="001A75FF"/>
    <w:rsid w:val="001B040D"/>
    <w:rsid w:val="001B04E5"/>
    <w:rsid w:val="001B1061"/>
    <w:rsid w:val="001B131C"/>
    <w:rsid w:val="001B19FD"/>
    <w:rsid w:val="001B3210"/>
    <w:rsid w:val="001B5B71"/>
    <w:rsid w:val="001B65C9"/>
    <w:rsid w:val="001C2BCA"/>
    <w:rsid w:val="001C3BF3"/>
    <w:rsid w:val="001C4ABD"/>
    <w:rsid w:val="001C5CDB"/>
    <w:rsid w:val="001C5F6D"/>
    <w:rsid w:val="001D076E"/>
    <w:rsid w:val="001D19BA"/>
    <w:rsid w:val="001D31CE"/>
    <w:rsid w:val="001D4330"/>
    <w:rsid w:val="001D57A3"/>
    <w:rsid w:val="001D61BC"/>
    <w:rsid w:val="001D64A7"/>
    <w:rsid w:val="001D778E"/>
    <w:rsid w:val="001E0065"/>
    <w:rsid w:val="001E1477"/>
    <w:rsid w:val="001E29A2"/>
    <w:rsid w:val="001E302C"/>
    <w:rsid w:val="001E3A62"/>
    <w:rsid w:val="001E3C1B"/>
    <w:rsid w:val="001E45B7"/>
    <w:rsid w:val="001E45B8"/>
    <w:rsid w:val="001E4AFC"/>
    <w:rsid w:val="001E4F5F"/>
    <w:rsid w:val="001E5ED6"/>
    <w:rsid w:val="001E610F"/>
    <w:rsid w:val="001E6458"/>
    <w:rsid w:val="001E6CCF"/>
    <w:rsid w:val="001E6E8F"/>
    <w:rsid w:val="001E78E3"/>
    <w:rsid w:val="001F1BDB"/>
    <w:rsid w:val="001F1D8E"/>
    <w:rsid w:val="001F27DF"/>
    <w:rsid w:val="001F34C3"/>
    <w:rsid w:val="001F4B0C"/>
    <w:rsid w:val="001F592B"/>
    <w:rsid w:val="001F5982"/>
    <w:rsid w:val="001F7202"/>
    <w:rsid w:val="001F738D"/>
    <w:rsid w:val="001F7730"/>
    <w:rsid w:val="0020054C"/>
    <w:rsid w:val="0020075D"/>
    <w:rsid w:val="00200E6B"/>
    <w:rsid w:val="00200ED4"/>
    <w:rsid w:val="0020115F"/>
    <w:rsid w:val="00201452"/>
    <w:rsid w:val="0020180D"/>
    <w:rsid w:val="00202692"/>
    <w:rsid w:val="002028D0"/>
    <w:rsid w:val="00203DA8"/>
    <w:rsid w:val="002042C0"/>
    <w:rsid w:val="00204EC7"/>
    <w:rsid w:val="00205764"/>
    <w:rsid w:val="002057AA"/>
    <w:rsid w:val="00207B1D"/>
    <w:rsid w:val="002108E5"/>
    <w:rsid w:val="00211E9A"/>
    <w:rsid w:val="002127CE"/>
    <w:rsid w:val="0021667E"/>
    <w:rsid w:val="00223959"/>
    <w:rsid w:val="002246D3"/>
    <w:rsid w:val="00225E19"/>
    <w:rsid w:val="00226AC8"/>
    <w:rsid w:val="00227D32"/>
    <w:rsid w:val="00227DCE"/>
    <w:rsid w:val="00231613"/>
    <w:rsid w:val="00231F61"/>
    <w:rsid w:val="00233EC0"/>
    <w:rsid w:val="00234A14"/>
    <w:rsid w:val="002358A0"/>
    <w:rsid w:val="00236A9B"/>
    <w:rsid w:val="00236C97"/>
    <w:rsid w:val="00245E71"/>
    <w:rsid w:val="0024601A"/>
    <w:rsid w:val="00246D3C"/>
    <w:rsid w:val="0025022C"/>
    <w:rsid w:val="0025147D"/>
    <w:rsid w:val="00252C60"/>
    <w:rsid w:val="00253473"/>
    <w:rsid w:val="00253A0F"/>
    <w:rsid w:val="00254D0F"/>
    <w:rsid w:val="002570F9"/>
    <w:rsid w:val="002608AA"/>
    <w:rsid w:val="00262248"/>
    <w:rsid w:val="002622FF"/>
    <w:rsid w:val="002642ED"/>
    <w:rsid w:val="00264B74"/>
    <w:rsid w:val="00264CBC"/>
    <w:rsid w:val="00265B9C"/>
    <w:rsid w:val="00265D60"/>
    <w:rsid w:val="002733F8"/>
    <w:rsid w:val="00273D0E"/>
    <w:rsid w:val="002741CA"/>
    <w:rsid w:val="00275B8F"/>
    <w:rsid w:val="00280DCF"/>
    <w:rsid w:val="00280EA6"/>
    <w:rsid w:val="002810CA"/>
    <w:rsid w:val="002822C5"/>
    <w:rsid w:val="0028365C"/>
    <w:rsid w:val="00283C06"/>
    <w:rsid w:val="002840E3"/>
    <w:rsid w:val="00286400"/>
    <w:rsid w:val="002867AA"/>
    <w:rsid w:val="002869C6"/>
    <w:rsid w:val="00286ABC"/>
    <w:rsid w:val="00286E90"/>
    <w:rsid w:val="00287F0A"/>
    <w:rsid w:val="00290EA2"/>
    <w:rsid w:val="00291AC3"/>
    <w:rsid w:val="00291CFB"/>
    <w:rsid w:val="00291EC8"/>
    <w:rsid w:val="002926C0"/>
    <w:rsid w:val="00292960"/>
    <w:rsid w:val="002929E8"/>
    <w:rsid w:val="00293AB0"/>
    <w:rsid w:val="00294321"/>
    <w:rsid w:val="00294576"/>
    <w:rsid w:val="00294756"/>
    <w:rsid w:val="0029498B"/>
    <w:rsid w:val="002951E3"/>
    <w:rsid w:val="00295C1A"/>
    <w:rsid w:val="002975AE"/>
    <w:rsid w:val="00297B19"/>
    <w:rsid w:val="00297F1C"/>
    <w:rsid w:val="002A2F70"/>
    <w:rsid w:val="002A31D2"/>
    <w:rsid w:val="002A3409"/>
    <w:rsid w:val="002A6D97"/>
    <w:rsid w:val="002A72FE"/>
    <w:rsid w:val="002B09F5"/>
    <w:rsid w:val="002B0B3D"/>
    <w:rsid w:val="002B0B8C"/>
    <w:rsid w:val="002B2D4F"/>
    <w:rsid w:val="002B2EF8"/>
    <w:rsid w:val="002B35F1"/>
    <w:rsid w:val="002B3CD0"/>
    <w:rsid w:val="002B4B75"/>
    <w:rsid w:val="002B5664"/>
    <w:rsid w:val="002B7385"/>
    <w:rsid w:val="002C124C"/>
    <w:rsid w:val="002C1D54"/>
    <w:rsid w:val="002C2282"/>
    <w:rsid w:val="002C2634"/>
    <w:rsid w:val="002C478B"/>
    <w:rsid w:val="002C4952"/>
    <w:rsid w:val="002C653D"/>
    <w:rsid w:val="002C716C"/>
    <w:rsid w:val="002D08DB"/>
    <w:rsid w:val="002D0EC4"/>
    <w:rsid w:val="002D11B9"/>
    <w:rsid w:val="002D1928"/>
    <w:rsid w:val="002D3545"/>
    <w:rsid w:val="002D3F41"/>
    <w:rsid w:val="002D6869"/>
    <w:rsid w:val="002E0157"/>
    <w:rsid w:val="002E0410"/>
    <w:rsid w:val="002E0C10"/>
    <w:rsid w:val="002E2CD6"/>
    <w:rsid w:val="002E4045"/>
    <w:rsid w:val="002E4717"/>
    <w:rsid w:val="002E4A91"/>
    <w:rsid w:val="002E57D3"/>
    <w:rsid w:val="002E5BDB"/>
    <w:rsid w:val="002E6704"/>
    <w:rsid w:val="002F0A29"/>
    <w:rsid w:val="002F1413"/>
    <w:rsid w:val="002F16F7"/>
    <w:rsid w:val="002F1C24"/>
    <w:rsid w:val="002F24B9"/>
    <w:rsid w:val="002F3594"/>
    <w:rsid w:val="002F3752"/>
    <w:rsid w:val="002F702A"/>
    <w:rsid w:val="002F715A"/>
    <w:rsid w:val="002F7516"/>
    <w:rsid w:val="002F7D12"/>
    <w:rsid w:val="0030030D"/>
    <w:rsid w:val="00303F09"/>
    <w:rsid w:val="00303F38"/>
    <w:rsid w:val="00305D9B"/>
    <w:rsid w:val="00310149"/>
    <w:rsid w:val="00310ACA"/>
    <w:rsid w:val="00310AE2"/>
    <w:rsid w:val="00310BEF"/>
    <w:rsid w:val="003115E5"/>
    <w:rsid w:val="00311844"/>
    <w:rsid w:val="00313F00"/>
    <w:rsid w:val="00314CAC"/>
    <w:rsid w:val="003203BA"/>
    <w:rsid w:val="00320E01"/>
    <w:rsid w:val="003214B5"/>
    <w:rsid w:val="00322DD1"/>
    <w:rsid w:val="0032470C"/>
    <w:rsid w:val="0032501E"/>
    <w:rsid w:val="00325089"/>
    <w:rsid w:val="00325914"/>
    <w:rsid w:val="00326147"/>
    <w:rsid w:val="0032695D"/>
    <w:rsid w:val="00326E02"/>
    <w:rsid w:val="00326F7C"/>
    <w:rsid w:val="0032724E"/>
    <w:rsid w:val="0032746A"/>
    <w:rsid w:val="00330CD7"/>
    <w:rsid w:val="00330D9E"/>
    <w:rsid w:val="0033431B"/>
    <w:rsid w:val="0033446C"/>
    <w:rsid w:val="003349AD"/>
    <w:rsid w:val="00334E92"/>
    <w:rsid w:val="003353C2"/>
    <w:rsid w:val="0034318A"/>
    <w:rsid w:val="00343689"/>
    <w:rsid w:val="003447C7"/>
    <w:rsid w:val="00344A5A"/>
    <w:rsid w:val="0034610A"/>
    <w:rsid w:val="00347FE5"/>
    <w:rsid w:val="00350071"/>
    <w:rsid w:val="00350968"/>
    <w:rsid w:val="00351202"/>
    <w:rsid w:val="003521EB"/>
    <w:rsid w:val="003522CB"/>
    <w:rsid w:val="003524AD"/>
    <w:rsid w:val="00352AD7"/>
    <w:rsid w:val="00354158"/>
    <w:rsid w:val="0035544F"/>
    <w:rsid w:val="00356133"/>
    <w:rsid w:val="003575F8"/>
    <w:rsid w:val="00360561"/>
    <w:rsid w:val="00360EAD"/>
    <w:rsid w:val="00361E7F"/>
    <w:rsid w:val="003635F6"/>
    <w:rsid w:val="00363C74"/>
    <w:rsid w:val="00363DEB"/>
    <w:rsid w:val="0036404C"/>
    <w:rsid w:val="003644F9"/>
    <w:rsid w:val="00364EAC"/>
    <w:rsid w:val="003700C7"/>
    <w:rsid w:val="00371371"/>
    <w:rsid w:val="00375B15"/>
    <w:rsid w:val="00375CD7"/>
    <w:rsid w:val="00375D13"/>
    <w:rsid w:val="00377D62"/>
    <w:rsid w:val="00381048"/>
    <w:rsid w:val="00383102"/>
    <w:rsid w:val="00383637"/>
    <w:rsid w:val="00383D72"/>
    <w:rsid w:val="0038405F"/>
    <w:rsid w:val="003846BE"/>
    <w:rsid w:val="003854EF"/>
    <w:rsid w:val="00385DD6"/>
    <w:rsid w:val="003868E7"/>
    <w:rsid w:val="003872FF"/>
    <w:rsid w:val="003879A8"/>
    <w:rsid w:val="003906A8"/>
    <w:rsid w:val="00390B6D"/>
    <w:rsid w:val="0039111A"/>
    <w:rsid w:val="003911FD"/>
    <w:rsid w:val="00391811"/>
    <w:rsid w:val="003919CA"/>
    <w:rsid w:val="00391BB1"/>
    <w:rsid w:val="00391DAD"/>
    <w:rsid w:val="00392F77"/>
    <w:rsid w:val="00393111"/>
    <w:rsid w:val="0039513E"/>
    <w:rsid w:val="003A1333"/>
    <w:rsid w:val="003A1486"/>
    <w:rsid w:val="003A2ABA"/>
    <w:rsid w:val="003A4B83"/>
    <w:rsid w:val="003A6269"/>
    <w:rsid w:val="003A64ED"/>
    <w:rsid w:val="003A6914"/>
    <w:rsid w:val="003A7A5F"/>
    <w:rsid w:val="003A7CFC"/>
    <w:rsid w:val="003B0FAA"/>
    <w:rsid w:val="003B224F"/>
    <w:rsid w:val="003B320F"/>
    <w:rsid w:val="003B3670"/>
    <w:rsid w:val="003B38BE"/>
    <w:rsid w:val="003B3957"/>
    <w:rsid w:val="003B3A64"/>
    <w:rsid w:val="003B46E6"/>
    <w:rsid w:val="003B490F"/>
    <w:rsid w:val="003B5152"/>
    <w:rsid w:val="003B5228"/>
    <w:rsid w:val="003B60F1"/>
    <w:rsid w:val="003B66C8"/>
    <w:rsid w:val="003B6BC3"/>
    <w:rsid w:val="003B7C6C"/>
    <w:rsid w:val="003C0427"/>
    <w:rsid w:val="003C33DA"/>
    <w:rsid w:val="003C4301"/>
    <w:rsid w:val="003C50C2"/>
    <w:rsid w:val="003C688E"/>
    <w:rsid w:val="003D3ECF"/>
    <w:rsid w:val="003D696A"/>
    <w:rsid w:val="003D6A2C"/>
    <w:rsid w:val="003D77BA"/>
    <w:rsid w:val="003E146E"/>
    <w:rsid w:val="003E1FCF"/>
    <w:rsid w:val="003E36D7"/>
    <w:rsid w:val="003E371F"/>
    <w:rsid w:val="003E42A4"/>
    <w:rsid w:val="003E441F"/>
    <w:rsid w:val="003E47F5"/>
    <w:rsid w:val="003E5597"/>
    <w:rsid w:val="003E5D4F"/>
    <w:rsid w:val="003E5D72"/>
    <w:rsid w:val="003E6689"/>
    <w:rsid w:val="003E6A14"/>
    <w:rsid w:val="003E71D4"/>
    <w:rsid w:val="003E7F6E"/>
    <w:rsid w:val="003F0276"/>
    <w:rsid w:val="003F20EA"/>
    <w:rsid w:val="003F2488"/>
    <w:rsid w:val="003F25E6"/>
    <w:rsid w:val="003F2E2B"/>
    <w:rsid w:val="003F2EB3"/>
    <w:rsid w:val="003F3B29"/>
    <w:rsid w:val="003F3CBB"/>
    <w:rsid w:val="003F466B"/>
    <w:rsid w:val="003F603B"/>
    <w:rsid w:val="003F67E7"/>
    <w:rsid w:val="003F76BE"/>
    <w:rsid w:val="003F79DA"/>
    <w:rsid w:val="004006C5"/>
    <w:rsid w:val="00402E41"/>
    <w:rsid w:val="00404F5E"/>
    <w:rsid w:val="00405480"/>
    <w:rsid w:val="00405715"/>
    <w:rsid w:val="00405C59"/>
    <w:rsid w:val="00405FC8"/>
    <w:rsid w:val="00406F13"/>
    <w:rsid w:val="00410045"/>
    <w:rsid w:val="00411340"/>
    <w:rsid w:val="00412014"/>
    <w:rsid w:val="00413626"/>
    <w:rsid w:val="004148D3"/>
    <w:rsid w:val="00414956"/>
    <w:rsid w:val="00415171"/>
    <w:rsid w:val="0041585E"/>
    <w:rsid w:val="00416742"/>
    <w:rsid w:val="00417003"/>
    <w:rsid w:val="004173C9"/>
    <w:rsid w:val="00417551"/>
    <w:rsid w:val="0041756A"/>
    <w:rsid w:val="004220AC"/>
    <w:rsid w:val="00425310"/>
    <w:rsid w:val="00425F9D"/>
    <w:rsid w:val="00426C28"/>
    <w:rsid w:val="00427614"/>
    <w:rsid w:val="004276E1"/>
    <w:rsid w:val="00427AB3"/>
    <w:rsid w:val="004306FC"/>
    <w:rsid w:val="00430782"/>
    <w:rsid w:val="004340F6"/>
    <w:rsid w:val="004340FE"/>
    <w:rsid w:val="004353C3"/>
    <w:rsid w:val="004361E2"/>
    <w:rsid w:val="00437069"/>
    <w:rsid w:val="0043723B"/>
    <w:rsid w:val="00437838"/>
    <w:rsid w:val="00440086"/>
    <w:rsid w:val="0044184E"/>
    <w:rsid w:val="004421DE"/>
    <w:rsid w:val="0044387E"/>
    <w:rsid w:val="00443B2C"/>
    <w:rsid w:val="00443E17"/>
    <w:rsid w:val="00444AC1"/>
    <w:rsid w:val="00444B49"/>
    <w:rsid w:val="00444C64"/>
    <w:rsid w:val="0044777D"/>
    <w:rsid w:val="00447D6C"/>
    <w:rsid w:val="004518E3"/>
    <w:rsid w:val="00451EAD"/>
    <w:rsid w:val="00452116"/>
    <w:rsid w:val="0045553A"/>
    <w:rsid w:val="00455840"/>
    <w:rsid w:val="00460C14"/>
    <w:rsid w:val="0046103E"/>
    <w:rsid w:val="00461445"/>
    <w:rsid w:val="00461562"/>
    <w:rsid w:val="00461C69"/>
    <w:rsid w:val="004628E4"/>
    <w:rsid w:val="00462E56"/>
    <w:rsid w:val="00464F36"/>
    <w:rsid w:val="00465FF7"/>
    <w:rsid w:val="00466820"/>
    <w:rsid w:val="00467A31"/>
    <w:rsid w:val="00471E02"/>
    <w:rsid w:val="00471E93"/>
    <w:rsid w:val="0047251C"/>
    <w:rsid w:val="00473BBC"/>
    <w:rsid w:val="004742FD"/>
    <w:rsid w:val="004763BA"/>
    <w:rsid w:val="00476E2D"/>
    <w:rsid w:val="0048003A"/>
    <w:rsid w:val="004801EC"/>
    <w:rsid w:val="0048099F"/>
    <w:rsid w:val="00481165"/>
    <w:rsid w:val="004816A7"/>
    <w:rsid w:val="0048219D"/>
    <w:rsid w:val="00483889"/>
    <w:rsid w:val="00483A57"/>
    <w:rsid w:val="00483B67"/>
    <w:rsid w:val="00484EC3"/>
    <w:rsid w:val="004867E0"/>
    <w:rsid w:val="0048714C"/>
    <w:rsid w:val="004871A8"/>
    <w:rsid w:val="00490559"/>
    <w:rsid w:val="00491E64"/>
    <w:rsid w:val="00492494"/>
    <w:rsid w:val="00492F40"/>
    <w:rsid w:val="00493F24"/>
    <w:rsid w:val="004940E1"/>
    <w:rsid w:val="0049425E"/>
    <w:rsid w:val="00494948"/>
    <w:rsid w:val="00494DA1"/>
    <w:rsid w:val="00496D61"/>
    <w:rsid w:val="0049742E"/>
    <w:rsid w:val="004A02AE"/>
    <w:rsid w:val="004A09C9"/>
    <w:rsid w:val="004A12E5"/>
    <w:rsid w:val="004A17D9"/>
    <w:rsid w:val="004A3806"/>
    <w:rsid w:val="004A6D7F"/>
    <w:rsid w:val="004A7A74"/>
    <w:rsid w:val="004B2C7D"/>
    <w:rsid w:val="004B3B2E"/>
    <w:rsid w:val="004B4DD8"/>
    <w:rsid w:val="004B657C"/>
    <w:rsid w:val="004B7458"/>
    <w:rsid w:val="004C07DF"/>
    <w:rsid w:val="004C089F"/>
    <w:rsid w:val="004C131E"/>
    <w:rsid w:val="004C1E1E"/>
    <w:rsid w:val="004C226C"/>
    <w:rsid w:val="004C2428"/>
    <w:rsid w:val="004C4337"/>
    <w:rsid w:val="004C4EE4"/>
    <w:rsid w:val="004C56F1"/>
    <w:rsid w:val="004C69A4"/>
    <w:rsid w:val="004C6E03"/>
    <w:rsid w:val="004C6FFE"/>
    <w:rsid w:val="004D1A70"/>
    <w:rsid w:val="004D1DFF"/>
    <w:rsid w:val="004D26BC"/>
    <w:rsid w:val="004D2933"/>
    <w:rsid w:val="004D3ED0"/>
    <w:rsid w:val="004D5CDF"/>
    <w:rsid w:val="004D61E4"/>
    <w:rsid w:val="004D6AD3"/>
    <w:rsid w:val="004D780D"/>
    <w:rsid w:val="004E2255"/>
    <w:rsid w:val="004E30D7"/>
    <w:rsid w:val="004E4A4C"/>
    <w:rsid w:val="004E4F9E"/>
    <w:rsid w:val="004E665B"/>
    <w:rsid w:val="004E6961"/>
    <w:rsid w:val="004E6EBD"/>
    <w:rsid w:val="004F0D65"/>
    <w:rsid w:val="004F1051"/>
    <w:rsid w:val="004F1AD2"/>
    <w:rsid w:val="004F1B24"/>
    <w:rsid w:val="004F4F52"/>
    <w:rsid w:val="004F5AD8"/>
    <w:rsid w:val="004F60B2"/>
    <w:rsid w:val="004F685B"/>
    <w:rsid w:val="004F7D3C"/>
    <w:rsid w:val="004F7EFD"/>
    <w:rsid w:val="005001D0"/>
    <w:rsid w:val="005012E4"/>
    <w:rsid w:val="005024A4"/>
    <w:rsid w:val="00503637"/>
    <w:rsid w:val="00504497"/>
    <w:rsid w:val="00504AF5"/>
    <w:rsid w:val="00505260"/>
    <w:rsid w:val="00505A50"/>
    <w:rsid w:val="00506777"/>
    <w:rsid w:val="00506F9D"/>
    <w:rsid w:val="00507A92"/>
    <w:rsid w:val="005110CE"/>
    <w:rsid w:val="0051141E"/>
    <w:rsid w:val="00511DB6"/>
    <w:rsid w:val="00512082"/>
    <w:rsid w:val="00513057"/>
    <w:rsid w:val="005138FC"/>
    <w:rsid w:val="0051444A"/>
    <w:rsid w:val="00514E6F"/>
    <w:rsid w:val="005152EF"/>
    <w:rsid w:val="00515C4C"/>
    <w:rsid w:val="005166DB"/>
    <w:rsid w:val="0051783E"/>
    <w:rsid w:val="005214F7"/>
    <w:rsid w:val="00523DFE"/>
    <w:rsid w:val="00524875"/>
    <w:rsid w:val="005257AE"/>
    <w:rsid w:val="00533DC9"/>
    <w:rsid w:val="00535113"/>
    <w:rsid w:val="00536D69"/>
    <w:rsid w:val="0054080A"/>
    <w:rsid w:val="00541672"/>
    <w:rsid w:val="00542C87"/>
    <w:rsid w:val="0054336A"/>
    <w:rsid w:val="00545049"/>
    <w:rsid w:val="00546445"/>
    <w:rsid w:val="00546758"/>
    <w:rsid w:val="005467A0"/>
    <w:rsid w:val="00546FD7"/>
    <w:rsid w:val="0054738D"/>
    <w:rsid w:val="00550035"/>
    <w:rsid w:val="0055026F"/>
    <w:rsid w:val="00550F12"/>
    <w:rsid w:val="00551582"/>
    <w:rsid w:val="005518FE"/>
    <w:rsid w:val="0055192C"/>
    <w:rsid w:val="00552144"/>
    <w:rsid w:val="005540F8"/>
    <w:rsid w:val="00554B49"/>
    <w:rsid w:val="00555C6F"/>
    <w:rsid w:val="005567BB"/>
    <w:rsid w:val="005567E9"/>
    <w:rsid w:val="00561150"/>
    <w:rsid w:val="0056185C"/>
    <w:rsid w:val="00561CCF"/>
    <w:rsid w:val="00561FB5"/>
    <w:rsid w:val="0056315E"/>
    <w:rsid w:val="0056319D"/>
    <w:rsid w:val="0056332B"/>
    <w:rsid w:val="005636FB"/>
    <w:rsid w:val="005636FE"/>
    <w:rsid w:val="00564A9C"/>
    <w:rsid w:val="00565221"/>
    <w:rsid w:val="00565C7F"/>
    <w:rsid w:val="00567611"/>
    <w:rsid w:val="00571A0F"/>
    <w:rsid w:val="00572BD7"/>
    <w:rsid w:val="005732DD"/>
    <w:rsid w:val="005747D7"/>
    <w:rsid w:val="00575DCA"/>
    <w:rsid w:val="005773D3"/>
    <w:rsid w:val="0057799A"/>
    <w:rsid w:val="00581223"/>
    <w:rsid w:val="005819F9"/>
    <w:rsid w:val="00583A28"/>
    <w:rsid w:val="005863DE"/>
    <w:rsid w:val="00587DD4"/>
    <w:rsid w:val="00590115"/>
    <w:rsid w:val="00593CDE"/>
    <w:rsid w:val="00594C06"/>
    <w:rsid w:val="00595C37"/>
    <w:rsid w:val="005967ED"/>
    <w:rsid w:val="005971CA"/>
    <w:rsid w:val="005979B1"/>
    <w:rsid w:val="005A1AA5"/>
    <w:rsid w:val="005A4DBF"/>
    <w:rsid w:val="005A60D6"/>
    <w:rsid w:val="005A6FF4"/>
    <w:rsid w:val="005B3664"/>
    <w:rsid w:val="005B3E81"/>
    <w:rsid w:val="005B57C1"/>
    <w:rsid w:val="005B6BEB"/>
    <w:rsid w:val="005C10DA"/>
    <w:rsid w:val="005C19E1"/>
    <w:rsid w:val="005C34E9"/>
    <w:rsid w:val="005C34EB"/>
    <w:rsid w:val="005C3789"/>
    <w:rsid w:val="005C415B"/>
    <w:rsid w:val="005C723E"/>
    <w:rsid w:val="005D021F"/>
    <w:rsid w:val="005D0817"/>
    <w:rsid w:val="005D081B"/>
    <w:rsid w:val="005D2820"/>
    <w:rsid w:val="005D4C44"/>
    <w:rsid w:val="005D5789"/>
    <w:rsid w:val="005D5ECB"/>
    <w:rsid w:val="005D74B3"/>
    <w:rsid w:val="005D74BF"/>
    <w:rsid w:val="005E07F8"/>
    <w:rsid w:val="005E0AD0"/>
    <w:rsid w:val="005E2C71"/>
    <w:rsid w:val="005E48A5"/>
    <w:rsid w:val="005E4B0F"/>
    <w:rsid w:val="005E528C"/>
    <w:rsid w:val="005E5500"/>
    <w:rsid w:val="005E6967"/>
    <w:rsid w:val="005E6C05"/>
    <w:rsid w:val="005E6C6C"/>
    <w:rsid w:val="005F0690"/>
    <w:rsid w:val="005F141A"/>
    <w:rsid w:val="005F3C7E"/>
    <w:rsid w:val="005F545F"/>
    <w:rsid w:val="005F68B0"/>
    <w:rsid w:val="00600748"/>
    <w:rsid w:val="00600AB6"/>
    <w:rsid w:val="00603003"/>
    <w:rsid w:val="006031A6"/>
    <w:rsid w:val="00603F5E"/>
    <w:rsid w:val="0060472C"/>
    <w:rsid w:val="00604DE7"/>
    <w:rsid w:val="0060515D"/>
    <w:rsid w:val="00605CCD"/>
    <w:rsid w:val="00607760"/>
    <w:rsid w:val="00610BEF"/>
    <w:rsid w:val="0061118E"/>
    <w:rsid w:val="006121CF"/>
    <w:rsid w:val="0061249F"/>
    <w:rsid w:val="00612891"/>
    <w:rsid w:val="00612B31"/>
    <w:rsid w:val="00612C32"/>
    <w:rsid w:val="00613758"/>
    <w:rsid w:val="00614263"/>
    <w:rsid w:val="00614562"/>
    <w:rsid w:val="0061567A"/>
    <w:rsid w:val="00615FDA"/>
    <w:rsid w:val="0061626C"/>
    <w:rsid w:val="00616FD8"/>
    <w:rsid w:val="0061761F"/>
    <w:rsid w:val="00620CAD"/>
    <w:rsid w:val="00620DAD"/>
    <w:rsid w:val="00621A8B"/>
    <w:rsid w:val="00621B55"/>
    <w:rsid w:val="0062207B"/>
    <w:rsid w:val="00622941"/>
    <w:rsid w:val="006230EA"/>
    <w:rsid w:val="00623E25"/>
    <w:rsid w:val="00623EA0"/>
    <w:rsid w:val="00624A52"/>
    <w:rsid w:val="00625037"/>
    <w:rsid w:val="0062618F"/>
    <w:rsid w:val="006263A9"/>
    <w:rsid w:val="0062683B"/>
    <w:rsid w:val="00626BE2"/>
    <w:rsid w:val="006270A2"/>
    <w:rsid w:val="00627DAB"/>
    <w:rsid w:val="006304E1"/>
    <w:rsid w:val="00630768"/>
    <w:rsid w:val="00630C93"/>
    <w:rsid w:val="00635288"/>
    <w:rsid w:val="00635470"/>
    <w:rsid w:val="006364BB"/>
    <w:rsid w:val="006368F6"/>
    <w:rsid w:val="00636AFA"/>
    <w:rsid w:val="006377C2"/>
    <w:rsid w:val="00637ADC"/>
    <w:rsid w:val="00637F50"/>
    <w:rsid w:val="006401FA"/>
    <w:rsid w:val="006408D7"/>
    <w:rsid w:val="00642285"/>
    <w:rsid w:val="0064286F"/>
    <w:rsid w:val="00642AA7"/>
    <w:rsid w:val="0064475B"/>
    <w:rsid w:val="00645D33"/>
    <w:rsid w:val="006470A3"/>
    <w:rsid w:val="00647B3A"/>
    <w:rsid w:val="006500DD"/>
    <w:rsid w:val="00650B2C"/>
    <w:rsid w:val="00652E18"/>
    <w:rsid w:val="00652FA6"/>
    <w:rsid w:val="00653209"/>
    <w:rsid w:val="00654C09"/>
    <w:rsid w:val="006552E0"/>
    <w:rsid w:val="0065603C"/>
    <w:rsid w:val="00656CA9"/>
    <w:rsid w:val="00657386"/>
    <w:rsid w:val="006610BD"/>
    <w:rsid w:val="00661EE9"/>
    <w:rsid w:val="00661FA0"/>
    <w:rsid w:val="0066286F"/>
    <w:rsid w:val="00664490"/>
    <w:rsid w:val="00664A1B"/>
    <w:rsid w:val="006661B4"/>
    <w:rsid w:val="006667F6"/>
    <w:rsid w:val="00666915"/>
    <w:rsid w:val="00667877"/>
    <w:rsid w:val="00667F47"/>
    <w:rsid w:val="00670C91"/>
    <w:rsid w:val="00671E6A"/>
    <w:rsid w:val="00672F3A"/>
    <w:rsid w:val="00673466"/>
    <w:rsid w:val="00674301"/>
    <w:rsid w:val="00674827"/>
    <w:rsid w:val="006756D8"/>
    <w:rsid w:val="0067617C"/>
    <w:rsid w:val="0067627D"/>
    <w:rsid w:val="006763A9"/>
    <w:rsid w:val="00676739"/>
    <w:rsid w:val="0067777D"/>
    <w:rsid w:val="006802F1"/>
    <w:rsid w:val="00680301"/>
    <w:rsid w:val="006808FF"/>
    <w:rsid w:val="00683A85"/>
    <w:rsid w:val="00683E9D"/>
    <w:rsid w:val="00684F62"/>
    <w:rsid w:val="0068595E"/>
    <w:rsid w:val="00686EE6"/>
    <w:rsid w:val="006876EE"/>
    <w:rsid w:val="00690231"/>
    <w:rsid w:val="00690672"/>
    <w:rsid w:val="00691662"/>
    <w:rsid w:val="00691F2E"/>
    <w:rsid w:val="00692C18"/>
    <w:rsid w:val="0069616F"/>
    <w:rsid w:val="00696C7F"/>
    <w:rsid w:val="006A0283"/>
    <w:rsid w:val="006A0613"/>
    <w:rsid w:val="006A0D14"/>
    <w:rsid w:val="006A0E4D"/>
    <w:rsid w:val="006A1C58"/>
    <w:rsid w:val="006A23A6"/>
    <w:rsid w:val="006A2525"/>
    <w:rsid w:val="006A3FC8"/>
    <w:rsid w:val="006A53E2"/>
    <w:rsid w:val="006A5A82"/>
    <w:rsid w:val="006A69B6"/>
    <w:rsid w:val="006A6A3D"/>
    <w:rsid w:val="006B1091"/>
    <w:rsid w:val="006B1AFE"/>
    <w:rsid w:val="006B3A55"/>
    <w:rsid w:val="006B4BB5"/>
    <w:rsid w:val="006B5267"/>
    <w:rsid w:val="006B6BAD"/>
    <w:rsid w:val="006C016F"/>
    <w:rsid w:val="006C15A7"/>
    <w:rsid w:val="006C288F"/>
    <w:rsid w:val="006C38F8"/>
    <w:rsid w:val="006C58A6"/>
    <w:rsid w:val="006C6274"/>
    <w:rsid w:val="006C6FB0"/>
    <w:rsid w:val="006C778D"/>
    <w:rsid w:val="006C7EAA"/>
    <w:rsid w:val="006D027F"/>
    <w:rsid w:val="006D19B4"/>
    <w:rsid w:val="006D2464"/>
    <w:rsid w:val="006D29A4"/>
    <w:rsid w:val="006D2A63"/>
    <w:rsid w:val="006D4AD6"/>
    <w:rsid w:val="006D7176"/>
    <w:rsid w:val="006D7427"/>
    <w:rsid w:val="006D7C64"/>
    <w:rsid w:val="006E028D"/>
    <w:rsid w:val="006E0443"/>
    <w:rsid w:val="006E0BE0"/>
    <w:rsid w:val="006E1045"/>
    <w:rsid w:val="006E2BAD"/>
    <w:rsid w:val="006E4AAA"/>
    <w:rsid w:val="006E5D3E"/>
    <w:rsid w:val="006E6350"/>
    <w:rsid w:val="006E73DF"/>
    <w:rsid w:val="006E7533"/>
    <w:rsid w:val="006E78FF"/>
    <w:rsid w:val="006F335A"/>
    <w:rsid w:val="006F34C8"/>
    <w:rsid w:val="006F3E34"/>
    <w:rsid w:val="006F41A2"/>
    <w:rsid w:val="006F52EA"/>
    <w:rsid w:val="006F70FF"/>
    <w:rsid w:val="007001C9"/>
    <w:rsid w:val="00700559"/>
    <w:rsid w:val="00702163"/>
    <w:rsid w:val="007030FF"/>
    <w:rsid w:val="00703758"/>
    <w:rsid w:val="00703916"/>
    <w:rsid w:val="00703EC9"/>
    <w:rsid w:val="00703F46"/>
    <w:rsid w:val="00704E2C"/>
    <w:rsid w:val="007055AE"/>
    <w:rsid w:val="007055C9"/>
    <w:rsid w:val="00705E3D"/>
    <w:rsid w:val="0071079C"/>
    <w:rsid w:val="00710A65"/>
    <w:rsid w:val="00710BC5"/>
    <w:rsid w:val="00713709"/>
    <w:rsid w:val="007151AE"/>
    <w:rsid w:val="00715809"/>
    <w:rsid w:val="00717A1F"/>
    <w:rsid w:val="00717B6A"/>
    <w:rsid w:val="00717F04"/>
    <w:rsid w:val="0072003F"/>
    <w:rsid w:val="007207E4"/>
    <w:rsid w:val="00720B4F"/>
    <w:rsid w:val="0072212C"/>
    <w:rsid w:val="0072243C"/>
    <w:rsid w:val="00722ADA"/>
    <w:rsid w:val="00723B92"/>
    <w:rsid w:val="00723E00"/>
    <w:rsid w:val="007240C9"/>
    <w:rsid w:val="0072503C"/>
    <w:rsid w:val="00725578"/>
    <w:rsid w:val="00725A78"/>
    <w:rsid w:val="0072625C"/>
    <w:rsid w:val="00726DE0"/>
    <w:rsid w:val="00727922"/>
    <w:rsid w:val="00730ACB"/>
    <w:rsid w:val="007315E5"/>
    <w:rsid w:val="00731AC9"/>
    <w:rsid w:val="00731E71"/>
    <w:rsid w:val="007325FD"/>
    <w:rsid w:val="00732F68"/>
    <w:rsid w:val="007341AA"/>
    <w:rsid w:val="00734223"/>
    <w:rsid w:val="00734296"/>
    <w:rsid w:val="007361FF"/>
    <w:rsid w:val="0073684B"/>
    <w:rsid w:val="00737FE1"/>
    <w:rsid w:val="00740569"/>
    <w:rsid w:val="007443AC"/>
    <w:rsid w:val="00744591"/>
    <w:rsid w:val="0074657D"/>
    <w:rsid w:val="00746FD8"/>
    <w:rsid w:val="007474E8"/>
    <w:rsid w:val="00747F92"/>
    <w:rsid w:val="00750908"/>
    <w:rsid w:val="00750A4B"/>
    <w:rsid w:val="00750FCD"/>
    <w:rsid w:val="00751DA0"/>
    <w:rsid w:val="007526C3"/>
    <w:rsid w:val="0075300F"/>
    <w:rsid w:val="0075329C"/>
    <w:rsid w:val="00753CB6"/>
    <w:rsid w:val="00754733"/>
    <w:rsid w:val="007548B8"/>
    <w:rsid w:val="00754C2E"/>
    <w:rsid w:val="00755410"/>
    <w:rsid w:val="00756F3C"/>
    <w:rsid w:val="00764525"/>
    <w:rsid w:val="00765072"/>
    <w:rsid w:val="00765768"/>
    <w:rsid w:val="00766882"/>
    <w:rsid w:val="00767021"/>
    <w:rsid w:val="00771441"/>
    <w:rsid w:val="00771A86"/>
    <w:rsid w:val="00772C30"/>
    <w:rsid w:val="00773AFA"/>
    <w:rsid w:val="00774052"/>
    <w:rsid w:val="007742FF"/>
    <w:rsid w:val="007751F8"/>
    <w:rsid w:val="0077530E"/>
    <w:rsid w:val="00776061"/>
    <w:rsid w:val="00776D2F"/>
    <w:rsid w:val="0077705E"/>
    <w:rsid w:val="00780B8B"/>
    <w:rsid w:val="00781AAF"/>
    <w:rsid w:val="007826ED"/>
    <w:rsid w:val="00783CA5"/>
    <w:rsid w:val="0078543F"/>
    <w:rsid w:val="00785A2B"/>
    <w:rsid w:val="00785B38"/>
    <w:rsid w:val="007863DC"/>
    <w:rsid w:val="00790C5C"/>
    <w:rsid w:val="00792ADB"/>
    <w:rsid w:val="00793A00"/>
    <w:rsid w:val="00793F4C"/>
    <w:rsid w:val="00794598"/>
    <w:rsid w:val="00794684"/>
    <w:rsid w:val="00794A65"/>
    <w:rsid w:val="00795808"/>
    <w:rsid w:val="00795A39"/>
    <w:rsid w:val="0079692A"/>
    <w:rsid w:val="00796B44"/>
    <w:rsid w:val="007A2611"/>
    <w:rsid w:val="007A2966"/>
    <w:rsid w:val="007A35F9"/>
    <w:rsid w:val="007A39FB"/>
    <w:rsid w:val="007A3DDB"/>
    <w:rsid w:val="007A3EA1"/>
    <w:rsid w:val="007A4DD9"/>
    <w:rsid w:val="007A6E8D"/>
    <w:rsid w:val="007B05E2"/>
    <w:rsid w:val="007B1D03"/>
    <w:rsid w:val="007B3154"/>
    <w:rsid w:val="007B4FA7"/>
    <w:rsid w:val="007B66C9"/>
    <w:rsid w:val="007B7F9E"/>
    <w:rsid w:val="007C08E9"/>
    <w:rsid w:val="007C1147"/>
    <w:rsid w:val="007C2EAE"/>
    <w:rsid w:val="007C30B8"/>
    <w:rsid w:val="007C3463"/>
    <w:rsid w:val="007C424F"/>
    <w:rsid w:val="007C50F1"/>
    <w:rsid w:val="007C583C"/>
    <w:rsid w:val="007C5D35"/>
    <w:rsid w:val="007C6E2A"/>
    <w:rsid w:val="007C7154"/>
    <w:rsid w:val="007C741D"/>
    <w:rsid w:val="007D0382"/>
    <w:rsid w:val="007D3D70"/>
    <w:rsid w:val="007D42DD"/>
    <w:rsid w:val="007D6B85"/>
    <w:rsid w:val="007D6F22"/>
    <w:rsid w:val="007D787C"/>
    <w:rsid w:val="007E0F81"/>
    <w:rsid w:val="007E1FC8"/>
    <w:rsid w:val="007E1FF7"/>
    <w:rsid w:val="007E259B"/>
    <w:rsid w:val="007E25AD"/>
    <w:rsid w:val="007E2609"/>
    <w:rsid w:val="007E4C76"/>
    <w:rsid w:val="007E4CA5"/>
    <w:rsid w:val="007E4EE6"/>
    <w:rsid w:val="007E6025"/>
    <w:rsid w:val="007E7BC8"/>
    <w:rsid w:val="007F0928"/>
    <w:rsid w:val="007F0AC2"/>
    <w:rsid w:val="007F1228"/>
    <w:rsid w:val="007F17F3"/>
    <w:rsid w:val="007F3D43"/>
    <w:rsid w:val="007F4861"/>
    <w:rsid w:val="007F52E5"/>
    <w:rsid w:val="007F5566"/>
    <w:rsid w:val="007F56F7"/>
    <w:rsid w:val="007F6076"/>
    <w:rsid w:val="007F6191"/>
    <w:rsid w:val="007F7654"/>
    <w:rsid w:val="00801BF9"/>
    <w:rsid w:val="008047BC"/>
    <w:rsid w:val="00805740"/>
    <w:rsid w:val="008105F9"/>
    <w:rsid w:val="00810E76"/>
    <w:rsid w:val="00810F5D"/>
    <w:rsid w:val="00811376"/>
    <w:rsid w:val="00813A1E"/>
    <w:rsid w:val="00814BF2"/>
    <w:rsid w:val="00816CE4"/>
    <w:rsid w:val="0081772F"/>
    <w:rsid w:val="00820063"/>
    <w:rsid w:val="0082098F"/>
    <w:rsid w:val="008213DE"/>
    <w:rsid w:val="00822881"/>
    <w:rsid w:val="00824094"/>
    <w:rsid w:val="008247C7"/>
    <w:rsid w:val="00826273"/>
    <w:rsid w:val="008271B6"/>
    <w:rsid w:val="00827203"/>
    <w:rsid w:val="00830338"/>
    <w:rsid w:val="00830736"/>
    <w:rsid w:val="00830874"/>
    <w:rsid w:val="008312D8"/>
    <w:rsid w:val="00832BF0"/>
    <w:rsid w:val="00834F23"/>
    <w:rsid w:val="00835053"/>
    <w:rsid w:val="00835178"/>
    <w:rsid w:val="008362C2"/>
    <w:rsid w:val="00837315"/>
    <w:rsid w:val="008373A9"/>
    <w:rsid w:val="008379B3"/>
    <w:rsid w:val="008419FA"/>
    <w:rsid w:val="00841F59"/>
    <w:rsid w:val="00843A98"/>
    <w:rsid w:val="0084400C"/>
    <w:rsid w:val="0084424D"/>
    <w:rsid w:val="00844819"/>
    <w:rsid w:val="00846E36"/>
    <w:rsid w:val="0085053B"/>
    <w:rsid w:val="00850867"/>
    <w:rsid w:val="00850A93"/>
    <w:rsid w:val="00851F12"/>
    <w:rsid w:val="008525F3"/>
    <w:rsid w:val="008531CE"/>
    <w:rsid w:val="00853F71"/>
    <w:rsid w:val="00854597"/>
    <w:rsid w:val="008547CA"/>
    <w:rsid w:val="0085607D"/>
    <w:rsid w:val="00856810"/>
    <w:rsid w:val="00856E5A"/>
    <w:rsid w:val="008608A1"/>
    <w:rsid w:val="008608C3"/>
    <w:rsid w:val="00860B34"/>
    <w:rsid w:val="0086155D"/>
    <w:rsid w:val="008624A9"/>
    <w:rsid w:val="00862848"/>
    <w:rsid w:val="008629C6"/>
    <w:rsid w:val="00863BCE"/>
    <w:rsid w:val="00864DE5"/>
    <w:rsid w:val="00864FEE"/>
    <w:rsid w:val="00865D73"/>
    <w:rsid w:val="00866115"/>
    <w:rsid w:val="00866AE6"/>
    <w:rsid w:val="008679C6"/>
    <w:rsid w:val="00867CCF"/>
    <w:rsid w:val="00871D00"/>
    <w:rsid w:val="008730DE"/>
    <w:rsid w:val="00873A3C"/>
    <w:rsid w:val="00873F3D"/>
    <w:rsid w:val="00874387"/>
    <w:rsid w:val="0087446D"/>
    <w:rsid w:val="008745C8"/>
    <w:rsid w:val="008753B3"/>
    <w:rsid w:val="008774EE"/>
    <w:rsid w:val="00880B52"/>
    <w:rsid w:val="008827C0"/>
    <w:rsid w:val="008830D1"/>
    <w:rsid w:val="00883318"/>
    <w:rsid w:val="00884F9F"/>
    <w:rsid w:val="008861BC"/>
    <w:rsid w:val="008862F0"/>
    <w:rsid w:val="00886DC6"/>
    <w:rsid w:val="00887648"/>
    <w:rsid w:val="0088784E"/>
    <w:rsid w:val="00890FB2"/>
    <w:rsid w:val="00892003"/>
    <w:rsid w:val="00893760"/>
    <w:rsid w:val="00894146"/>
    <w:rsid w:val="00894606"/>
    <w:rsid w:val="008965BB"/>
    <w:rsid w:val="008A163D"/>
    <w:rsid w:val="008A2489"/>
    <w:rsid w:val="008A2B52"/>
    <w:rsid w:val="008A307F"/>
    <w:rsid w:val="008A536A"/>
    <w:rsid w:val="008A67F1"/>
    <w:rsid w:val="008A7080"/>
    <w:rsid w:val="008A7DC1"/>
    <w:rsid w:val="008B1B01"/>
    <w:rsid w:val="008B2D6B"/>
    <w:rsid w:val="008B35F2"/>
    <w:rsid w:val="008B3878"/>
    <w:rsid w:val="008B3A15"/>
    <w:rsid w:val="008B4805"/>
    <w:rsid w:val="008B6AD0"/>
    <w:rsid w:val="008C1F41"/>
    <w:rsid w:val="008C1FDF"/>
    <w:rsid w:val="008C24AA"/>
    <w:rsid w:val="008C4C33"/>
    <w:rsid w:val="008C52C9"/>
    <w:rsid w:val="008C5F63"/>
    <w:rsid w:val="008C6A7C"/>
    <w:rsid w:val="008C7313"/>
    <w:rsid w:val="008C76CF"/>
    <w:rsid w:val="008C7700"/>
    <w:rsid w:val="008C7B7B"/>
    <w:rsid w:val="008D05B6"/>
    <w:rsid w:val="008D0B66"/>
    <w:rsid w:val="008D14C8"/>
    <w:rsid w:val="008D1BD7"/>
    <w:rsid w:val="008D4CCE"/>
    <w:rsid w:val="008D6E99"/>
    <w:rsid w:val="008D74DA"/>
    <w:rsid w:val="008D7E6B"/>
    <w:rsid w:val="008E0E77"/>
    <w:rsid w:val="008E1735"/>
    <w:rsid w:val="008E25D4"/>
    <w:rsid w:val="008E2813"/>
    <w:rsid w:val="008E32FB"/>
    <w:rsid w:val="008E3E57"/>
    <w:rsid w:val="008E3E94"/>
    <w:rsid w:val="008E586E"/>
    <w:rsid w:val="008E5EBD"/>
    <w:rsid w:val="008E6845"/>
    <w:rsid w:val="008F11B6"/>
    <w:rsid w:val="008F37E2"/>
    <w:rsid w:val="008F4CEE"/>
    <w:rsid w:val="008F52A1"/>
    <w:rsid w:val="008F5E62"/>
    <w:rsid w:val="00900623"/>
    <w:rsid w:val="00901CF7"/>
    <w:rsid w:val="009020E7"/>
    <w:rsid w:val="009039F8"/>
    <w:rsid w:val="00903B60"/>
    <w:rsid w:val="00903CF1"/>
    <w:rsid w:val="00904CA7"/>
    <w:rsid w:val="00905919"/>
    <w:rsid w:val="00905EAD"/>
    <w:rsid w:val="00905FD4"/>
    <w:rsid w:val="0090641C"/>
    <w:rsid w:val="0090724D"/>
    <w:rsid w:val="009075B9"/>
    <w:rsid w:val="00907962"/>
    <w:rsid w:val="00910D92"/>
    <w:rsid w:val="00910DB9"/>
    <w:rsid w:val="00911567"/>
    <w:rsid w:val="00912495"/>
    <w:rsid w:val="00912BFF"/>
    <w:rsid w:val="00913079"/>
    <w:rsid w:val="009134B4"/>
    <w:rsid w:val="00913A4D"/>
    <w:rsid w:val="00914F0A"/>
    <w:rsid w:val="00914F2B"/>
    <w:rsid w:val="00916984"/>
    <w:rsid w:val="00916D6E"/>
    <w:rsid w:val="00917C0B"/>
    <w:rsid w:val="00920AB0"/>
    <w:rsid w:val="00922B0F"/>
    <w:rsid w:val="00923736"/>
    <w:rsid w:val="00924124"/>
    <w:rsid w:val="009249A3"/>
    <w:rsid w:val="009268D8"/>
    <w:rsid w:val="00927500"/>
    <w:rsid w:val="00927774"/>
    <w:rsid w:val="009305DB"/>
    <w:rsid w:val="00931FCF"/>
    <w:rsid w:val="0093306B"/>
    <w:rsid w:val="00935F1D"/>
    <w:rsid w:val="00940DF8"/>
    <w:rsid w:val="00940E0E"/>
    <w:rsid w:val="0094222F"/>
    <w:rsid w:val="00942D72"/>
    <w:rsid w:val="0094334C"/>
    <w:rsid w:val="00943367"/>
    <w:rsid w:val="00943408"/>
    <w:rsid w:val="0094460E"/>
    <w:rsid w:val="00945D32"/>
    <w:rsid w:val="00947353"/>
    <w:rsid w:val="00947929"/>
    <w:rsid w:val="00947E8E"/>
    <w:rsid w:val="00947FFA"/>
    <w:rsid w:val="00950221"/>
    <w:rsid w:val="009504BF"/>
    <w:rsid w:val="00951244"/>
    <w:rsid w:val="009514E4"/>
    <w:rsid w:val="009516DB"/>
    <w:rsid w:val="00952F4E"/>
    <w:rsid w:val="00953B67"/>
    <w:rsid w:val="0095455C"/>
    <w:rsid w:val="00954A97"/>
    <w:rsid w:val="00955B9B"/>
    <w:rsid w:val="00956B5C"/>
    <w:rsid w:val="009602EA"/>
    <w:rsid w:val="009606F9"/>
    <w:rsid w:val="00961A0E"/>
    <w:rsid w:val="00961F45"/>
    <w:rsid w:val="00961F67"/>
    <w:rsid w:val="00965C3C"/>
    <w:rsid w:val="00966EEA"/>
    <w:rsid w:val="00966F92"/>
    <w:rsid w:val="00967E88"/>
    <w:rsid w:val="00970259"/>
    <w:rsid w:val="00970552"/>
    <w:rsid w:val="00970F31"/>
    <w:rsid w:val="00971B03"/>
    <w:rsid w:val="00973151"/>
    <w:rsid w:val="009738D8"/>
    <w:rsid w:val="00973FEA"/>
    <w:rsid w:val="009749A8"/>
    <w:rsid w:val="009754A7"/>
    <w:rsid w:val="009759C0"/>
    <w:rsid w:val="00980ABB"/>
    <w:rsid w:val="009818FC"/>
    <w:rsid w:val="0098223C"/>
    <w:rsid w:val="00982F3F"/>
    <w:rsid w:val="009847ED"/>
    <w:rsid w:val="00985755"/>
    <w:rsid w:val="00985F4C"/>
    <w:rsid w:val="009867C1"/>
    <w:rsid w:val="00990D08"/>
    <w:rsid w:val="0099239C"/>
    <w:rsid w:val="009949C1"/>
    <w:rsid w:val="00995BE6"/>
    <w:rsid w:val="00996277"/>
    <w:rsid w:val="00997A2C"/>
    <w:rsid w:val="009A29DF"/>
    <w:rsid w:val="009A2EBE"/>
    <w:rsid w:val="009A321A"/>
    <w:rsid w:val="009A3C07"/>
    <w:rsid w:val="009A4A0E"/>
    <w:rsid w:val="009A598E"/>
    <w:rsid w:val="009A63ED"/>
    <w:rsid w:val="009A6DA0"/>
    <w:rsid w:val="009A71E5"/>
    <w:rsid w:val="009B0AF7"/>
    <w:rsid w:val="009B15AC"/>
    <w:rsid w:val="009B39B5"/>
    <w:rsid w:val="009B4375"/>
    <w:rsid w:val="009B45BE"/>
    <w:rsid w:val="009B56D7"/>
    <w:rsid w:val="009B6E82"/>
    <w:rsid w:val="009B76FF"/>
    <w:rsid w:val="009B7C7D"/>
    <w:rsid w:val="009C3E25"/>
    <w:rsid w:val="009C4558"/>
    <w:rsid w:val="009C458B"/>
    <w:rsid w:val="009C5966"/>
    <w:rsid w:val="009D055C"/>
    <w:rsid w:val="009D08F6"/>
    <w:rsid w:val="009D2CAF"/>
    <w:rsid w:val="009D417D"/>
    <w:rsid w:val="009D65FA"/>
    <w:rsid w:val="009D6A5E"/>
    <w:rsid w:val="009D7CF3"/>
    <w:rsid w:val="009E3808"/>
    <w:rsid w:val="009E3E2D"/>
    <w:rsid w:val="009E4C04"/>
    <w:rsid w:val="009E4C5B"/>
    <w:rsid w:val="009E5210"/>
    <w:rsid w:val="009E62CA"/>
    <w:rsid w:val="009E7015"/>
    <w:rsid w:val="009E771E"/>
    <w:rsid w:val="009F06C3"/>
    <w:rsid w:val="009F1774"/>
    <w:rsid w:val="009F2ACD"/>
    <w:rsid w:val="009F2FFE"/>
    <w:rsid w:val="009F3040"/>
    <w:rsid w:val="009F3B4E"/>
    <w:rsid w:val="009F413A"/>
    <w:rsid w:val="009F419F"/>
    <w:rsid w:val="009F50BF"/>
    <w:rsid w:val="009F59AD"/>
    <w:rsid w:val="00A03A3E"/>
    <w:rsid w:val="00A0413D"/>
    <w:rsid w:val="00A04F85"/>
    <w:rsid w:val="00A05780"/>
    <w:rsid w:val="00A074B1"/>
    <w:rsid w:val="00A07BCA"/>
    <w:rsid w:val="00A105CE"/>
    <w:rsid w:val="00A10EB2"/>
    <w:rsid w:val="00A11667"/>
    <w:rsid w:val="00A11B75"/>
    <w:rsid w:val="00A11F7D"/>
    <w:rsid w:val="00A13DAA"/>
    <w:rsid w:val="00A14A61"/>
    <w:rsid w:val="00A15DE0"/>
    <w:rsid w:val="00A15E6C"/>
    <w:rsid w:val="00A16344"/>
    <w:rsid w:val="00A172DA"/>
    <w:rsid w:val="00A174F5"/>
    <w:rsid w:val="00A17659"/>
    <w:rsid w:val="00A2004C"/>
    <w:rsid w:val="00A21033"/>
    <w:rsid w:val="00A22BE7"/>
    <w:rsid w:val="00A248DD"/>
    <w:rsid w:val="00A255F0"/>
    <w:rsid w:val="00A26F54"/>
    <w:rsid w:val="00A271A7"/>
    <w:rsid w:val="00A2755B"/>
    <w:rsid w:val="00A306D1"/>
    <w:rsid w:val="00A33E4B"/>
    <w:rsid w:val="00A34D96"/>
    <w:rsid w:val="00A3516C"/>
    <w:rsid w:val="00A3568E"/>
    <w:rsid w:val="00A35891"/>
    <w:rsid w:val="00A36B95"/>
    <w:rsid w:val="00A36EEC"/>
    <w:rsid w:val="00A37BC8"/>
    <w:rsid w:val="00A40849"/>
    <w:rsid w:val="00A41210"/>
    <w:rsid w:val="00A42127"/>
    <w:rsid w:val="00A43F90"/>
    <w:rsid w:val="00A4487D"/>
    <w:rsid w:val="00A469FB"/>
    <w:rsid w:val="00A46E4E"/>
    <w:rsid w:val="00A50B6A"/>
    <w:rsid w:val="00A517DF"/>
    <w:rsid w:val="00A51A8C"/>
    <w:rsid w:val="00A52B01"/>
    <w:rsid w:val="00A55075"/>
    <w:rsid w:val="00A550F1"/>
    <w:rsid w:val="00A564F8"/>
    <w:rsid w:val="00A578C9"/>
    <w:rsid w:val="00A57C68"/>
    <w:rsid w:val="00A6188E"/>
    <w:rsid w:val="00A622BE"/>
    <w:rsid w:val="00A644CD"/>
    <w:rsid w:val="00A658B7"/>
    <w:rsid w:val="00A65CEF"/>
    <w:rsid w:val="00A67175"/>
    <w:rsid w:val="00A67587"/>
    <w:rsid w:val="00A7143C"/>
    <w:rsid w:val="00A718CA"/>
    <w:rsid w:val="00A72C82"/>
    <w:rsid w:val="00A73199"/>
    <w:rsid w:val="00A73B40"/>
    <w:rsid w:val="00A749D6"/>
    <w:rsid w:val="00A7524F"/>
    <w:rsid w:val="00A775DB"/>
    <w:rsid w:val="00A811EA"/>
    <w:rsid w:val="00A814F1"/>
    <w:rsid w:val="00A81805"/>
    <w:rsid w:val="00A81F0D"/>
    <w:rsid w:val="00A8350F"/>
    <w:rsid w:val="00A867B8"/>
    <w:rsid w:val="00A869BC"/>
    <w:rsid w:val="00A86DF1"/>
    <w:rsid w:val="00A8750E"/>
    <w:rsid w:val="00A87D86"/>
    <w:rsid w:val="00A90849"/>
    <w:rsid w:val="00A928D7"/>
    <w:rsid w:val="00A9296B"/>
    <w:rsid w:val="00A92F6B"/>
    <w:rsid w:val="00A931CB"/>
    <w:rsid w:val="00A93D75"/>
    <w:rsid w:val="00A953A5"/>
    <w:rsid w:val="00A963A5"/>
    <w:rsid w:val="00AA111E"/>
    <w:rsid w:val="00AA1DC4"/>
    <w:rsid w:val="00AA249E"/>
    <w:rsid w:val="00AA2BB2"/>
    <w:rsid w:val="00AB267C"/>
    <w:rsid w:val="00AB2923"/>
    <w:rsid w:val="00AB2C52"/>
    <w:rsid w:val="00AB41E1"/>
    <w:rsid w:val="00AB458C"/>
    <w:rsid w:val="00AB4CE9"/>
    <w:rsid w:val="00AB61DF"/>
    <w:rsid w:val="00AB66EE"/>
    <w:rsid w:val="00AB68A3"/>
    <w:rsid w:val="00AB6C3A"/>
    <w:rsid w:val="00AB71CF"/>
    <w:rsid w:val="00AB7595"/>
    <w:rsid w:val="00AC05F2"/>
    <w:rsid w:val="00AC1270"/>
    <w:rsid w:val="00AC1EEE"/>
    <w:rsid w:val="00AC258F"/>
    <w:rsid w:val="00AC3F55"/>
    <w:rsid w:val="00AC4B37"/>
    <w:rsid w:val="00AC556C"/>
    <w:rsid w:val="00AC6ACD"/>
    <w:rsid w:val="00AC74A1"/>
    <w:rsid w:val="00AD0180"/>
    <w:rsid w:val="00AD3604"/>
    <w:rsid w:val="00AD3783"/>
    <w:rsid w:val="00AD3819"/>
    <w:rsid w:val="00AD5F46"/>
    <w:rsid w:val="00AD61EF"/>
    <w:rsid w:val="00AD6249"/>
    <w:rsid w:val="00AD66F0"/>
    <w:rsid w:val="00AD6716"/>
    <w:rsid w:val="00AD6CFC"/>
    <w:rsid w:val="00AE0583"/>
    <w:rsid w:val="00AE0BA7"/>
    <w:rsid w:val="00AE3165"/>
    <w:rsid w:val="00AE45A6"/>
    <w:rsid w:val="00AE4638"/>
    <w:rsid w:val="00AE4882"/>
    <w:rsid w:val="00AE4A6F"/>
    <w:rsid w:val="00AE70D7"/>
    <w:rsid w:val="00AE7C66"/>
    <w:rsid w:val="00AF0730"/>
    <w:rsid w:val="00AF07B7"/>
    <w:rsid w:val="00AF0CFE"/>
    <w:rsid w:val="00AF3C31"/>
    <w:rsid w:val="00AF5D87"/>
    <w:rsid w:val="00AF65EA"/>
    <w:rsid w:val="00AF66FC"/>
    <w:rsid w:val="00AF6E5F"/>
    <w:rsid w:val="00AF70DE"/>
    <w:rsid w:val="00B006C1"/>
    <w:rsid w:val="00B00969"/>
    <w:rsid w:val="00B0108A"/>
    <w:rsid w:val="00B0116D"/>
    <w:rsid w:val="00B01A3E"/>
    <w:rsid w:val="00B01AF9"/>
    <w:rsid w:val="00B01F4A"/>
    <w:rsid w:val="00B03856"/>
    <w:rsid w:val="00B0397F"/>
    <w:rsid w:val="00B03F8F"/>
    <w:rsid w:val="00B04062"/>
    <w:rsid w:val="00B047E4"/>
    <w:rsid w:val="00B06878"/>
    <w:rsid w:val="00B071EC"/>
    <w:rsid w:val="00B07481"/>
    <w:rsid w:val="00B14BD9"/>
    <w:rsid w:val="00B16BD3"/>
    <w:rsid w:val="00B20BFE"/>
    <w:rsid w:val="00B21965"/>
    <w:rsid w:val="00B21C77"/>
    <w:rsid w:val="00B21F8F"/>
    <w:rsid w:val="00B22743"/>
    <w:rsid w:val="00B22BCB"/>
    <w:rsid w:val="00B23B6D"/>
    <w:rsid w:val="00B24037"/>
    <w:rsid w:val="00B252CB"/>
    <w:rsid w:val="00B2775B"/>
    <w:rsid w:val="00B303D8"/>
    <w:rsid w:val="00B30A4C"/>
    <w:rsid w:val="00B3140E"/>
    <w:rsid w:val="00B31F84"/>
    <w:rsid w:val="00B339DF"/>
    <w:rsid w:val="00B342D8"/>
    <w:rsid w:val="00B37760"/>
    <w:rsid w:val="00B37ADA"/>
    <w:rsid w:val="00B37D5B"/>
    <w:rsid w:val="00B40428"/>
    <w:rsid w:val="00B40D57"/>
    <w:rsid w:val="00B4162D"/>
    <w:rsid w:val="00B420DE"/>
    <w:rsid w:val="00B43270"/>
    <w:rsid w:val="00B43276"/>
    <w:rsid w:val="00B43AC3"/>
    <w:rsid w:val="00B43AD8"/>
    <w:rsid w:val="00B4462B"/>
    <w:rsid w:val="00B454DF"/>
    <w:rsid w:val="00B46755"/>
    <w:rsid w:val="00B470B7"/>
    <w:rsid w:val="00B47AB5"/>
    <w:rsid w:val="00B500AE"/>
    <w:rsid w:val="00B51024"/>
    <w:rsid w:val="00B52478"/>
    <w:rsid w:val="00B52624"/>
    <w:rsid w:val="00B52911"/>
    <w:rsid w:val="00B53D64"/>
    <w:rsid w:val="00B54CA3"/>
    <w:rsid w:val="00B54EA1"/>
    <w:rsid w:val="00B55C32"/>
    <w:rsid w:val="00B55F2A"/>
    <w:rsid w:val="00B55F60"/>
    <w:rsid w:val="00B573CE"/>
    <w:rsid w:val="00B57952"/>
    <w:rsid w:val="00B57E12"/>
    <w:rsid w:val="00B60371"/>
    <w:rsid w:val="00B61B37"/>
    <w:rsid w:val="00B62CE2"/>
    <w:rsid w:val="00B63B2C"/>
    <w:rsid w:val="00B6570C"/>
    <w:rsid w:val="00B661C4"/>
    <w:rsid w:val="00B6744B"/>
    <w:rsid w:val="00B72541"/>
    <w:rsid w:val="00B73016"/>
    <w:rsid w:val="00B7539B"/>
    <w:rsid w:val="00B7573D"/>
    <w:rsid w:val="00B75CB3"/>
    <w:rsid w:val="00B767BD"/>
    <w:rsid w:val="00B804A1"/>
    <w:rsid w:val="00B81F92"/>
    <w:rsid w:val="00B82614"/>
    <w:rsid w:val="00B82D35"/>
    <w:rsid w:val="00B83425"/>
    <w:rsid w:val="00B83F63"/>
    <w:rsid w:val="00B84D11"/>
    <w:rsid w:val="00B85A62"/>
    <w:rsid w:val="00B8655A"/>
    <w:rsid w:val="00B90693"/>
    <w:rsid w:val="00B90E6B"/>
    <w:rsid w:val="00B90E79"/>
    <w:rsid w:val="00B91CB9"/>
    <w:rsid w:val="00B92C51"/>
    <w:rsid w:val="00B92EE4"/>
    <w:rsid w:val="00B93632"/>
    <w:rsid w:val="00B93F61"/>
    <w:rsid w:val="00B9409D"/>
    <w:rsid w:val="00B95027"/>
    <w:rsid w:val="00B951A4"/>
    <w:rsid w:val="00B974DC"/>
    <w:rsid w:val="00B97721"/>
    <w:rsid w:val="00BA184C"/>
    <w:rsid w:val="00BA246F"/>
    <w:rsid w:val="00BA25B9"/>
    <w:rsid w:val="00BA5295"/>
    <w:rsid w:val="00BA5346"/>
    <w:rsid w:val="00BA7109"/>
    <w:rsid w:val="00BB0B73"/>
    <w:rsid w:val="00BB0F93"/>
    <w:rsid w:val="00BB1289"/>
    <w:rsid w:val="00BB235C"/>
    <w:rsid w:val="00BB2E87"/>
    <w:rsid w:val="00BB3564"/>
    <w:rsid w:val="00BB3E9C"/>
    <w:rsid w:val="00BB5371"/>
    <w:rsid w:val="00BB6576"/>
    <w:rsid w:val="00BB777D"/>
    <w:rsid w:val="00BC0418"/>
    <w:rsid w:val="00BC16E5"/>
    <w:rsid w:val="00BC2527"/>
    <w:rsid w:val="00BC2BE2"/>
    <w:rsid w:val="00BC4254"/>
    <w:rsid w:val="00BC5F8D"/>
    <w:rsid w:val="00BC6C4F"/>
    <w:rsid w:val="00BD043C"/>
    <w:rsid w:val="00BD4830"/>
    <w:rsid w:val="00BD4966"/>
    <w:rsid w:val="00BD49BE"/>
    <w:rsid w:val="00BD4B6A"/>
    <w:rsid w:val="00BD4E7E"/>
    <w:rsid w:val="00BD5B5D"/>
    <w:rsid w:val="00BD60E1"/>
    <w:rsid w:val="00BD649E"/>
    <w:rsid w:val="00BE1833"/>
    <w:rsid w:val="00BE1AF6"/>
    <w:rsid w:val="00BE2111"/>
    <w:rsid w:val="00BE2CD0"/>
    <w:rsid w:val="00BE432D"/>
    <w:rsid w:val="00BE451B"/>
    <w:rsid w:val="00BE4908"/>
    <w:rsid w:val="00BE55AA"/>
    <w:rsid w:val="00BE63EF"/>
    <w:rsid w:val="00BE68D7"/>
    <w:rsid w:val="00BE73D2"/>
    <w:rsid w:val="00BF026E"/>
    <w:rsid w:val="00BF03B3"/>
    <w:rsid w:val="00BF092C"/>
    <w:rsid w:val="00BF3374"/>
    <w:rsid w:val="00BF494B"/>
    <w:rsid w:val="00BF54A0"/>
    <w:rsid w:val="00BF59A4"/>
    <w:rsid w:val="00BF5AB1"/>
    <w:rsid w:val="00C012B3"/>
    <w:rsid w:val="00C02578"/>
    <w:rsid w:val="00C0347D"/>
    <w:rsid w:val="00C03F12"/>
    <w:rsid w:val="00C042A3"/>
    <w:rsid w:val="00C05CCE"/>
    <w:rsid w:val="00C05EA6"/>
    <w:rsid w:val="00C06AB0"/>
    <w:rsid w:val="00C108B5"/>
    <w:rsid w:val="00C11AE9"/>
    <w:rsid w:val="00C142BE"/>
    <w:rsid w:val="00C152E4"/>
    <w:rsid w:val="00C1648F"/>
    <w:rsid w:val="00C17DC1"/>
    <w:rsid w:val="00C200B5"/>
    <w:rsid w:val="00C206B0"/>
    <w:rsid w:val="00C2126C"/>
    <w:rsid w:val="00C214FC"/>
    <w:rsid w:val="00C23068"/>
    <w:rsid w:val="00C24EDF"/>
    <w:rsid w:val="00C26921"/>
    <w:rsid w:val="00C26A26"/>
    <w:rsid w:val="00C26F1B"/>
    <w:rsid w:val="00C271DD"/>
    <w:rsid w:val="00C30D33"/>
    <w:rsid w:val="00C31A3C"/>
    <w:rsid w:val="00C3217C"/>
    <w:rsid w:val="00C332EF"/>
    <w:rsid w:val="00C33F74"/>
    <w:rsid w:val="00C342FC"/>
    <w:rsid w:val="00C35BBF"/>
    <w:rsid w:val="00C36542"/>
    <w:rsid w:val="00C3732C"/>
    <w:rsid w:val="00C37610"/>
    <w:rsid w:val="00C37747"/>
    <w:rsid w:val="00C378B9"/>
    <w:rsid w:val="00C37FDB"/>
    <w:rsid w:val="00C40207"/>
    <w:rsid w:val="00C425C8"/>
    <w:rsid w:val="00C42F71"/>
    <w:rsid w:val="00C43467"/>
    <w:rsid w:val="00C44586"/>
    <w:rsid w:val="00C45135"/>
    <w:rsid w:val="00C4541A"/>
    <w:rsid w:val="00C45495"/>
    <w:rsid w:val="00C46072"/>
    <w:rsid w:val="00C46DC7"/>
    <w:rsid w:val="00C471C2"/>
    <w:rsid w:val="00C473F9"/>
    <w:rsid w:val="00C51794"/>
    <w:rsid w:val="00C51EAA"/>
    <w:rsid w:val="00C52919"/>
    <w:rsid w:val="00C52B30"/>
    <w:rsid w:val="00C53582"/>
    <w:rsid w:val="00C53AF9"/>
    <w:rsid w:val="00C54ADA"/>
    <w:rsid w:val="00C55640"/>
    <w:rsid w:val="00C55D87"/>
    <w:rsid w:val="00C63824"/>
    <w:rsid w:val="00C6461F"/>
    <w:rsid w:val="00C66AF7"/>
    <w:rsid w:val="00C66DE8"/>
    <w:rsid w:val="00C70CE2"/>
    <w:rsid w:val="00C70FC8"/>
    <w:rsid w:val="00C737F0"/>
    <w:rsid w:val="00C74A5E"/>
    <w:rsid w:val="00C759C9"/>
    <w:rsid w:val="00C76FD9"/>
    <w:rsid w:val="00C779FD"/>
    <w:rsid w:val="00C806BB"/>
    <w:rsid w:val="00C8165A"/>
    <w:rsid w:val="00C81DF1"/>
    <w:rsid w:val="00C8349A"/>
    <w:rsid w:val="00C85133"/>
    <w:rsid w:val="00C85216"/>
    <w:rsid w:val="00C85879"/>
    <w:rsid w:val="00C8728F"/>
    <w:rsid w:val="00C87619"/>
    <w:rsid w:val="00C8770F"/>
    <w:rsid w:val="00C87A38"/>
    <w:rsid w:val="00C87E98"/>
    <w:rsid w:val="00C926A9"/>
    <w:rsid w:val="00C9363A"/>
    <w:rsid w:val="00C94698"/>
    <w:rsid w:val="00C95AD4"/>
    <w:rsid w:val="00C95DC4"/>
    <w:rsid w:val="00C97369"/>
    <w:rsid w:val="00C97933"/>
    <w:rsid w:val="00CA1572"/>
    <w:rsid w:val="00CA22A7"/>
    <w:rsid w:val="00CA3941"/>
    <w:rsid w:val="00CA3C0F"/>
    <w:rsid w:val="00CA608A"/>
    <w:rsid w:val="00CA6D44"/>
    <w:rsid w:val="00CA74E4"/>
    <w:rsid w:val="00CA787B"/>
    <w:rsid w:val="00CB1112"/>
    <w:rsid w:val="00CB11FB"/>
    <w:rsid w:val="00CB12A4"/>
    <w:rsid w:val="00CB158B"/>
    <w:rsid w:val="00CB377B"/>
    <w:rsid w:val="00CB37AB"/>
    <w:rsid w:val="00CB5520"/>
    <w:rsid w:val="00CB62B4"/>
    <w:rsid w:val="00CB71E0"/>
    <w:rsid w:val="00CC02D2"/>
    <w:rsid w:val="00CC02DA"/>
    <w:rsid w:val="00CC0FBB"/>
    <w:rsid w:val="00CC109D"/>
    <w:rsid w:val="00CC409D"/>
    <w:rsid w:val="00CC43B8"/>
    <w:rsid w:val="00CC5D59"/>
    <w:rsid w:val="00CD0703"/>
    <w:rsid w:val="00CD1EC3"/>
    <w:rsid w:val="00CD2308"/>
    <w:rsid w:val="00CD267A"/>
    <w:rsid w:val="00CD299A"/>
    <w:rsid w:val="00CD2DEC"/>
    <w:rsid w:val="00CD3133"/>
    <w:rsid w:val="00CD3472"/>
    <w:rsid w:val="00CD377B"/>
    <w:rsid w:val="00CD38B6"/>
    <w:rsid w:val="00CD3CF0"/>
    <w:rsid w:val="00CD3E1D"/>
    <w:rsid w:val="00CD4101"/>
    <w:rsid w:val="00CD520B"/>
    <w:rsid w:val="00CD5B3B"/>
    <w:rsid w:val="00CD60B2"/>
    <w:rsid w:val="00CD6A5C"/>
    <w:rsid w:val="00CD6E55"/>
    <w:rsid w:val="00CD740F"/>
    <w:rsid w:val="00CD7E4F"/>
    <w:rsid w:val="00CE0B92"/>
    <w:rsid w:val="00CE1E6C"/>
    <w:rsid w:val="00CE2379"/>
    <w:rsid w:val="00CE338B"/>
    <w:rsid w:val="00CE4E29"/>
    <w:rsid w:val="00CE52C4"/>
    <w:rsid w:val="00CE5515"/>
    <w:rsid w:val="00CE7DD3"/>
    <w:rsid w:val="00CF026F"/>
    <w:rsid w:val="00CF0A82"/>
    <w:rsid w:val="00CF0F4D"/>
    <w:rsid w:val="00CF2CEB"/>
    <w:rsid w:val="00CF3452"/>
    <w:rsid w:val="00CF4C14"/>
    <w:rsid w:val="00CF79A8"/>
    <w:rsid w:val="00D00C80"/>
    <w:rsid w:val="00D031E8"/>
    <w:rsid w:val="00D034BA"/>
    <w:rsid w:val="00D05132"/>
    <w:rsid w:val="00D076C4"/>
    <w:rsid w:val="00D10BC6"/>
    <w:rsid w:val="00D10C10"/>
    <w:rsid w:val="00D1288E"/>
    <w:rsid w:val="00D13AC5"/>
    <w:rsid w:val="00D145B8"/>
    <w:rsid w:val="00D14CBA"/>
    <w:rsid w:val="00D15BDE"/>
    <w:rsid w:val="00D16342"/>
    <w:rsid w:val="00D17368"/>
    <w:rsid w:val="00D176D1"/>
    <w:rsid w:val="00D179B1"/>
    <w:rsid w:val="00D20952"/>
    <w:rsid w:val="00D213A9"/>
    <w:rsid w:val="00D21EBB"/>
    <w:rsid w:val="00D22DAF"/>
    <w:rsid w:val="00D231DB"/>
    <w:rsid w:val="00D23BFD"/>
    <w:rsid w:val="00D2564E"/>
    <w:rsid w:val="00D26193"/>
    <w:rsid w:val="00D269C7"/>
    <w:rsid w:val="00D26AE2"/>
    <w:rsid w:val="00D27106"/>
    <w:rsid w:val="00D27E09"/>
    <w:rsid w:val="00D27F22"/>
    <w:rsid w:val="00D31D0C"/>
    <w:rsid w:val="00D31D7B"/>
    <w:rsid w:val="00D33BC4"/>
    <w:rsid w:val="00D3428A"/>
    <w:rsid w:val="00D3459F"/>
    <w:rsid w:val="00D3490E"/>
    <w:rsid w:val="00D34B30"/>
    <w:rsid w:val="00D35488"/>
    <w:rsid w:val="00D361A0"/>
    <w:rsid w:val="00D36653"/>
    <w:rsid w:val="00D400C9"/>
    <w:rsid w:val="00D4162D"/>
    <w:rsid w:val="00D42C50"/>
    <w:rsid w:val="00D42ED5"/>
    <w:rsid w:val="00D44F57"/>
    <w:rsid w:val="00D45301"/>
    <w:rsid w:val="00D458E2"/>
    <w:rsid w:val="00D45BA4"/>
    <w:rsid w:val="00D5208A"/>
    <w:rsid w:val="00D56D3B"/>
    <w:rsid w:val="00D56F0F"/>
    <w:rsid w:val="00D606C9"/>
    <w:rsid w:val="00D60A8C"/>
    <w:rsid w:val="00D61E08"/>
    <w:rsid w:val="00D629FA"/>
    <w:rsid w:val="00D63B5F"/>
    <w:rsid w:val="00D6445A"/>
    <w:rsid w:val="00D64547"/>
    <w:rsid w:val="00D64B6C"/>
    <w:rsid w:val="00D65A3D"/>
    <w:rsid w:val="00D679EE"/>
    <w:rsid w:val="00D707D4"/>
    <w:rsid w:val="00D726B4"/>
    <w:rsid w:val="00D73706"/>
    <w:rsid w:val="00D737D8"/>
    <w:rsid w:val="00D737E3"/>
    <w:rsid w:val="00D740A3"/>
    <w:rsid w:val="00D7461D"/>
    <w:rsid w:val="00D74B15"/>
    <w:rsid w:val="00D74FA5"/>
    <w:rsid w:val="00D7526B"/>
    <w:rsid w:val="00D75EBA"/>
    <w:rsid w:val="00D75F5A"/>
    <w:rsid w:val="00D77982"/>
    <w:rsid w:val="00D80501"/>
    <w:rsid w:val="00D81489"/>
    <w:rsid w:val="00D82EC9"/>
    <w:rsid w:val="00D831A9"/>
    <w:rsid w:val="00D86774"/>
    <w:rsid w:val="00D87A2B"/>
    <w:rsid w:val="00D87E10"/>
    <w:rsid w:val="00D9054E"/>
    <w:rsid w:val="00D90666"/>
    <w:rsid w:val="00D907A5"/>
    <w:rsid w:val="00D919C5"/>
    <w:rsid w:val="00D92527"/>
    <w:rsid w:val="00D936BB"/>
    <w:rsid w:val="00D93E22"/>
    <w:rsid w:val="00D963EA"/>
    <w:rsid w:val="00DA16F7"/>
    <w:rsid w:val="00DA1AB6"/>
    <w:rsid w:val="00DA23E2"/>
    <w:rsid w:val="00DA3F3B"/>
    <w:rsid w:val="00DA427A"/>
    <w:rsid w:val="00DA4E2A"/>
    <w:rsid w:val="00DA5491"/>
    <w:rsid w:val="00DA5900"/>
    <w:rsid w:val="00DA680F"/>
    <w:rsid w:val="00DA7618"/>
    <w:rsid w:val="00DA7AAA"/>
    <w:rsid w:val="00DA7CA1"/>
    <w:rsid w:val="00DB0A97"/>
    <w:rsid w:val="00DB0C88"/>
    <w:rsid w:val="00DB252D"/>
    <w:rsid w:val="00DB537E"/>
    <w:rsid w:val="00DC0291"/>
    <w:rsid w:val="00DC080F"/>
    <w:rsid w:val="00DC14CA"/>
    <w:rsid w:val="00DC2438"/>
    <w:rsid w:val="00DC2505"/>
    <w:rsid w:val="00DC2648"/>
    <w:rsid w:val="00DC2791"/>
    <w:rsid w:val="00DC34CD"/>
    <w:rsid w:val="00DD0BDE"/>
    <w:rsid w:val="00DD10A8"/>
    <w:rsid w:val="00DD182C"/>
    <w:rsid w:val="00DD19F0"/>
    <w:rsid w:val="00DD2C1E"/>
    <w:rsid w:val="00DD3840"/>
    <w:rsid w:val="00DD55B7"/>
    <w:rsid w:val="00DE1615"/>
    <w:rsid w:val="00DE23FF"/>
    <w:rsid w:val="00DE362A"/>
    <w:rsid w:val="00DE6E84"/>
    <w:rsid w:val="00DF32CE"/>
    <w:rsid w:val="00DF32FE"/>
    <w:rsid w:val="00DF3B3B"/>
    <w:rsid w:val="00DF5553"/>
    <w:rsid w:val="00DF58F6"/>
    <w:rsid w:val="00DF598E"/>
    <w:rsid w:val="00DF6B2D"/>
    <w:rsid w:val="00DF74E4"/>
    <w:rsid w:val="00DF7743"/>
    <w:rsid w:val="00DF77EC"/>
    <w:rsid w:val="00DF7ADF"/>
    <w:rsid w:val="00E01626"/>
    <w:rsid w:val="00E01C86"/>
    <w:rsid w:val="00E02968"/>
    <w:rsid w:val="00E03566"/>
    <w:rsid w:val="00E05B39"/>
    <w:rsid w:val="00E0646E"/>
    <w:rsid w:val="00E107FE"/>
    <w:rsid w:val="00E109B7"/>
    <w:rsid w:val="00E114EF"/>
    <w:rsid w:val="00E1217D"/>
    <w:rsid w:val="00E12E65"/>
    <w:rsid w:val="00E14977"/>
    <w:rsid w:val="00E15951"/>
    <w:rsid w:val="00E161F4"/>
    <w:rsid w:val="00E20856"/>
    <w:rsid w:val="00E21577"/>
    <w:rsid w:val="00E218AB"/>
    <w:rsid w:val="00E2593D"/>
    <w:rsid w:val="00E2653C"/>
    <w:rsid w:val="00E26B45"/>
    <w:rsid w:val="00E270BA"/>
    <w:rsid w:val="00E273CB"/>
    <w:rsid w:val="00E327DA"/>
    <w:rsid w:val="00E32CF8"/>
    <w:rsid w:val="00E32F11"/>
    <w:rsid w:val="00E33B90"/>
    <w:rsid w:val="00E34B15"/>
    <w:rsid w:val="00E373CD"/>
    <w:rsid w:val="00E417BC"/>
    <w:rsid w:val="00E41C3A"/>
    <w:rsid w:val="00E4202E"/>
    <w:rsid w:val="00E4328F"/>
    <w:rsid w:val="00E4389E"/>
    <w:rsid w:val="00E44C2B"/>
    <w:rsid w:val="00E45641"/>
    <w:rsid w:val="00E45906"/>
    <w:rsid w:val="00E45E27"/>
    <w:rsid w:val="00E46E95"/>
    <w:rsid w:val="00E50205"/>
    <w:rsid w:val="00E504A6"/>
    <w:rsid w:val="00E51B98"/>
    <w:rsid w:val="00E51FB6"/>
    <w:rsid w:val="00E524C1"/>
    <w:rsid w:val="00E52D0A"/>
    <w:rsid w:val="00E538C3"/>
    <w:rsid w:val="00E53A29"/>
    <w:rsid w:val="00E5549A"/>
    <w:rsid w:val="00E56910"/>
    <w:rsid w:val="00E60767"/>
    <w:rsid w:val="00E62700"/>
    <w:rsid w:val="00E62DAE"/>
    <w:rsid w:val="00E63F69"/>
    <w:rsid w:val="00E65266"/>
    <w:rsid w:val="00E657BE"/>
    <w:rsid w:val="00E65C1F"/>
    <w:rsid w:val="00E65CF7"/>
    <w:rsid w:val="00E66CC2"/>
    <w:rsid w:val="00E679F4"/>
    <w:rsid w:val="00E70172"/>
    <w:rsid w:val="00E70403"/>
    <w:rsid w:val="00E70AEA"/>
    <w:rsid w:val="00E71935"/>
    <w:rsid w:val="00E72121"/>
    <w:rsid w:val="00E723A5"/>
    <w:rsid w:val="00E72F03"/>
    <w:rsid w:val="00E74811"/>
    <w:rsid w:val="00E74CAC"/>
    <w:rsid w:val="00E758DB"/>
    <w:rsid w:val="00E76257"/>
    <w:rsid w:val="00E76704"/>
    <w:rsid w:val="00E77C6D"/>
    <w:rsid w:val="00E801F8"/>
    <w:rsid w:val="00E80783"/>
    <w:rsid w:val="00E82FFE"/>
    <w:rsid w:val="00E83AE5"/>
    <w:rsid w:val="00E83D8F"/>
    <w:rsid w:val="00E85891"/>
    <w:rsid w:val="00E85F6A"/>
    <w:rsid w:val="00E862FA"/>
    <w:rsid w:val="00E86530"/>
    <w:rsid w:val="00E90BB5"/>
    <w:rsid w:val="00E9155B"/>
    <w:rsid w:val="00E93800"/>
    <w:rsid w:val="00E9708D"/>
    <w:rsid w:val="00E971B7"/>
    <w:rsid w:val="00EA2ADF"/>
    <w:rsid w:val="00EA4800"/>
    <w:rsid w:val="00EA5AA7"/>
    <w:rsid w:val="00EA5B4B"/>
    <w:rsid w:val="00EA68B6"/>
    <w:rsid w:val="00EA6A9C"/>
    <w:rsid w:val="00EB0E3C"/>
    <w:rsid w:val="00EB0E84"/>
    <w:rsid w:val="00EB106B"/>
    <w:rsid w:val="00EB1A03"/>
    <w:rsid w:val="00EB1A2B"/>
    <w:rsid w:val="00EB3539"/>
    <w:rsid w:val="00EB504F"/>
    <w:rsid w:val="00EB613C"/>
    <w:rsid w:val="00EB618A"/>
    <w:rsid w:val="00EB7193"/>
    <w:rsid w:val="00EC3B11"/>
    <w:rsid w:val="00EC4BE7"/>
    <w:rsid w:val="00EC4DF5"/>
    <w:rsid w:val="00EC5EB1"/>
    <w:rsid w:val="00EC65DE"/>
    <w:rsid w:val="00EC6857"/>
    <w:rsid w:val="00ED09B0"/>
    <w:rsid w:val="00ED2B5F"/>
    <w:rsid w:val="00ED2CA4"/>
    <w:rsid w:val="00ED35D8"/>
    <w:rsid w:val="00ED3A3D"/>
    <w:rsid w:val="00ED4775"/>
    <w:rsid w:val="00ED6E9B"/>
    <w:rsid w:val="00ED7F39"/>
    <w:rsid w:val="00EE068B"/>
    <w:rsid w:val="00EE16E1"/>
    <w:rsid w:val="00EE1EC6"/>
    <w:rsid w:val="00EE23CC"/>
    <w:rsid w:val="00EE2907"/>
    <w:rsid w:val="00EE2B31"/>
    <w:rsid w:val="00EE3A48"/>
    <w:rsid w:val="00EE4541"/>
    <w:rsid w:val="00EE5F1A"/>
    <w:rsid w:val="00EE6CFE"/>
    <w:rsid w:val="00EE7742"/>
    <w:rsid w:val="00EF001B"/>
    <w:rsid w:val="00EF00E0"/>
    <w:rsid w:val="00EF175E"/>
    <w:rsid w:val="00EF2516"/>
    <w:rsid w:val="00EF2BF6"/>
    <w:rsid w:val="00EF30C2"/>
    <w:rsid w:val="00EF448E"/>
    <w:rsid w:val="00EF4A5C"/>
    <w:rsid w:val="00EF4B04"/>
    <w:rsid w:val="00EF4D4F"/>
    <w:rsid w:val="00EF4ED3"/>
    <w:rsid w:val="00EF57B0"/>
    <w:rsid w:val="00EF58AA"/>
    <w:rsid w:val="00EF58B6"/>
    <w:rsid w:val="00EF599C"/>
    <w:rsid w:val="00F00708"/>
    <w:rsid w:val="00F0163B"/>
    <w:rsid w:val="00F0202D"/>
    <w:rsid w:val="00F0390A"/>
    <w:rsid w:val="00F06828"/>
    <w:rsid w:val="00F06FAE"/>
    <w:rsid w:val="00F07DCB"/>
    <w:rsid w:val="00F101A2"/>
    <w:rsid w:val="00F10571"/>
    <w:rsid w:val="00F10938"/>
    <w:rsid w:val="00F11C1B"/>
    <w:rsid w:val="00F12036"/>
    <w:rsid w:val="00F12B3E"/>
    <w:rsid w:val="00F131D4"/>
    <w:rsid w:val="00F14223"/>
    <w:rsid w:val="00F16F76"/>
    <w:rsid w:val="00F17255"/>
    <w:rsid w:val="00F17D4E"/>
    <w:rsid w:val="00F17EFC"/>
    <w:rsid w:val="00F21183"/>
    <w:rsid w:val="00F21911"/>
    <w:rsid w:val="00F2234A"/>
    <w:rsid w:val="00F2237C"/>
    <w:rsid w:val="00F22F07"/>
    <w:rsid w:val="00F23C9D"/>
    <w:rsid w:val="00F24CF0"/>
    <w:rsid w:val="00F25025"/>
    <w:rsid w:val="00F2541E"/>
    <w:rsid w:val="00F25FD9"/>
    <w:rsid w:val="00F26007"/>
    <w:rsid w:val="00F266D5"/>
    <w:rsid w:val="00F26E24"/>
    <w:rsid w:val="00F27C67"/>
    <w:rsid w:val="00F302B9"/>
    <w:rsid w:val="00F31364"/>
    <w:rsid w:val="00F323E2"/>
    <w:rsid w:val="00F3259E"/>
    <w:rsid w:val="00F32A02"/>
    <w:rsid w:val="00F32BF2"/>
    <w:rsid w:val="00F34BC8"/>
    <w:rsid w:val="00F355FF"/>
    <w:rsid w:val="00F36096"/>
    <w:rsid w:val="00F3612B"/>
    <w:rsid w:val="00F367D8"/>
    <w:rsid w:val="00F36C81"/>
    <w:rsid w:val="00F37C52"/>
    <w:rsid w:val="00F37C89"/>
    <w:rsid w:val="00F40024"/>
    <w:rsid w:val="00F406F2"/>
    <w:rsid w:val="00F41232"/>
    <w:rsid w:val="00F416F1"/>
    <w:rsid w:val="00F4263F"/>
    <w:rsid w:val="00F4362A"/>
    <w:rsid w:val="00F43FB0"/>
    <w:rsid w:val="00F4403B"/>
    <w:rsid w:val="00F4639A"/>
    <w:rsid w:val="00F50298"/>
    <w:rsid w:val="00F50CFD"/>
    <w:rsid w:val="00F5240E"/>
    <w:rsid w:val="00F52B41"/>
    <w:rsid w:val="00F533D3"/>
    <w:rsid w:val="00F56423"/>
    <w:rsid w:val="00F56EBD"/>
    <w:rsid w:val="00F56EE8"/>
    <w:rsid w:val="00F61386"/>
    <w:rsid w:val="00F626BC"/>
    <w:rsid w:val="00F63CE6"/>
    <w:rsid w:val="00F63DB8"/>
    <w:rsid w:val="00F66639"/>
    <w:rsid w:val="00F73A10"/>
    <w:rsid w:val="00F74378"/>
    <w:rsid w:val="00F74B5C"/>
    <w:rsid w:val="00F75B0B"/>
    <w:rsid w:val="00F760DE"/>
    <w:rsid w:val="00F7632C"/>
    <w:rsid w:val="00F7774C"/>
    <w:rsid w:val="00F814CF"/>
    <w:rsid w:val="00F8304F"/>
    <w:rsid w:val="00F83838"/>
    <w:rsid w:val="00F83AFC"/>
    <w:rsid w:val="00F83CE5"/>
    <w:rsid w:val="00F84049"/>
    <w:rsid w:val="00F85BFE"/>
    <w:rsid w:val="00F8607C"/>
    <w:rsid w:val="00F8670F"/>
    <w:rsid w:val="00F90DF2"/>
    <w:rsid w:val="00F90F97"/>
    <w:rsid w:val="00F9102D"/>
    <w:rsid w:val="00F91514"/>
    <w:rsid w:val="00F93C10"/>
    <w:rsid w:val="00F94365"/>
    <w:rsid w:val="00F952CA"/>
    <w:rsid w:val="00F962A1"/>
    <w:rsid w:val="00F964FF"/>
    <w:rsid w:val="00F96E69"/>
    <w:rsid w:val="00F9768A"/>
    <w:rsid w:val="00FA0A2D"/>
    <w:rsid w:val="00FA2575"/>
    <w:rsid w:val="00FA2A47"/>
    <w:rsid w:val="00FA351D"/>
    <w:rsid w:val="00FA409E"/>
    <w:rsid w:val="00FA46F4"/>
    <w:rsid w:val="00FA48B4"/>
    <w:rsid w:val="00FA54BE"/>
    <w:rsid w:val="00FA6458"/>
    <w:rsid w:val="00FB088A"/>
    <w:rsid w:val="00FB3004"/>
    <w:rsid w:val="00FB34D9"/>
    <w:rsid w:val="00FB686E"/>
    <w:rsid w:val="00FB6CE9"/>
    <w:rsid w:val="00FB715F"/>
    <w:rsid w:val="00FB773B"/>
    <w:rsid w:val="00FB78CA"/>
    <w:rsid w:val="00FB7AA6"/>
    <w:rsid w:val="00FC1FCF"/>
    <w:rsid w:val="00FC2889"/>
    <w:rsid w:val="00FC2DC0"/>
    <w:rsid w:val="00FC359D"/>
    <w:rsid w:val="00FC40B1"/>
    <w:rsid w:val="00FC46E2"/>
    <w:rsid w:val="00FC4BF0"/>
    <w:rsid w:val="00FC528C"/>
    <w:rsid w:val="00FC6DBC"/>
    <w:rsid w:val="00FC7A61"/>
    <w:rsid w:val="00FC7D1C"/>
    <w:rsid w:val="00FD06C9"/>
    <w:rsid w:val="00FD1B96"/>
    <w:rsid w:val="00FD2A6D"/>
    <w:rsid w:val="00FD2E5F"/>
    <w:rsid w:val="00FD3789"/>
    <w:rsid w:val="00FD7286"/>
    <w:rsid w:val="00FE0996"/>
    <w:rsid w:val="00FE1840"/>
    <w:rsid w:val="00FE1992"/>
    <w:rsid w:val="00FE1A6A"/>
    <w:rsid w:val="00FE392C"/>
    <w:rsid w:val="00FE41FF"/>
    <w:rsid w:val="00FE4C5B"/>
    <w:rsid w:val="00FE644E"/>
    <w:rsid w:val="00FE6466"/>
    <w:rsid w:val="00FF0A97"/>
    <w:rsid w:val="00FF14A5"/>
    <w:rsid w:val="00FF38C5"/>
    <w:rsid w:val="00FF3B36"/>
    <w:rsid w:val="00FF654A"/>
    <w:rsid w:val="00FF6D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520CF8"/>
  <w15:docId w15:val="{BF4EBBFF-4037-48FA-BE99-40C3C85D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84F9F"/>
    <w:pPr>
      <w:spacing w:before="60" w:after="120"/>
      <w:jc w:val="both"/>
    </w:pPr>
    <w:rPr>
      <w:rFonts w:ascii="Arial" w:hAnsi="Arial" w:cs="Segoe UI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84F9F"/>
    <w:pPr>
      <w:keepNext/>
      <w:keepLines/>
      <w:spacing w:after="240"/>
      <w:outlineLvl w:val="0"/>
    </w:pPr>
    <w:rPr>
      <w:b/>
      <w:spacing w:val="-10"/>
      <w:kern w:val="28"/>
      <w:sz w:val="36"/>
      <w:szCs w:val="22"/>
    </w:rPr>
  </w:style>
  <w:style w:type="paragraph" w:styleId="Heading2">
    <w:name w:val="heading 2"/>
    <w:basedOn w:val="Normal"/>
    <w:next w:val="Normal"/>
    <w:link w:val="Heading2Char"/>
    <w:qFormat/>
    <w:rsid w:val="00884F9F"/>
    <w:pPr>
      <w:keepNext/>
      <w:keepLines/>
      <w:spacing w:before="240" w:after="240"/>
      <w:outlineLvl w:val="1"/>
    </w:pPr>
    <w:rPr>
      <w:rFonts w:cs="Times New Roman"/>
      <w:b/>
      <w:spacing w:val="-4"/>
      <w:kern w:val="28"/>
      <w:sz w:val="32"/>
    </w:rPr>
  </w:style>
  <w:style w:type="paragraph" w:styleId="Heading3">
    <w:name w:val="heading 3"/>
    <w:basedOn w:val="Normal"/>
    <w:next w:val="Normal"/>
    <w:link w:val="Heading3Char"/>
    <w:qFormat/>
    <w:rsid w:val="00884F9F"/>
    <w:pPr>
      <w:keepNext/>
      <w:keepLines/>
      <w:spacing w:after="240"/>
      <w:outlineLvl w:val="2"/>
    </w:pPr>
    <w:rPr>
      <w:b/>
      <w:bCs/>
      <w:noProof/>
      <w:spacing w:val="-4"/>
      <w:kern w:val="28"/>
      <w:sz w:val="28"/>
      <w:szCs w:val="22"/>
    </w:rPr>
  </w:style>
  <w:style w:type="paragraph" w:styleId="Heading4">
    <w:name w:val="heading 4"/>
    <w:basedOn w:val="Normal"/>
    <w:next w:val="Normal"/>
    <w:link w:val="Heading4Char"/>
    <w:qFormat/>
    <w:rsid w:val="00EA0FDF"/>
    <w:pPr>
      <w:spacing w:before="240"/>
      <w:outlineLvl w:val="3"/>
    </w:pPr>
    <w:rPr>
      <w:rFonts w:ascii="Tahoma" w:hAnsi="Tahoma" w:cs="Tahoma"/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884F9F"/>
    <w:rPr>
      <w:rFonts w:ascii="Arial" w:hAnsi="Arial" w:cs="Segoe UI"/>
      <w:b/>
      <w:spacing w:val="-10"/>
      <w:kern w:val="28"/>
      <w:sz w:val="36"/>
      <w:szCs w:val="22"/>
      <w:lang w:eastAsia="en-US"/>
    </w:rPr>
  </w:style>
  <w:style w:type="character" w:customStyle="1" w:styleId="Heading2Char">
    <w:name w:val="Heading 2 Char"/>
    <w:link w:val="Heading2"/>
    <w:locked/>
    <w:rsid w:val="00884F9F"/>
    <w:rPr>
      <w:rFonts w:ascii="Arial" w:hAnsi="Arial"/>
      <w:b/>
      <w:spacing w:val="-4"/>
      <w:kern w:val="28"/>
      <w:sz w:val="32"/>
      <w:lang w:eastAsia="en-US"/>
    </w:rPr>
  </w:style>
  <w:style w:type="character" w:customStyle="1" w:styleId="Heading3Char">
    <w:name w:val="Heading 3 Char"/>
    <w:link w:val="Heading3"/>
    <w:locked/>
    <w:rsid w:val="00884F9F"/>
    <w:rPr>
      <w:rFonts w:ascii="Arial" w:hAnsi="Arial" w:cs="Segoe UI"/>
      <w:b/>
      <w:bCs/>
      <w:noProof/>
      <w:spacing w:val="-4"/>
      <w:kern w:val="28"/>
      <w:sz w:val="28"/>
      <w:szCs w:val="22"/>
      <w:lang w:eastAsia="en-US"/>
    </w:rPr>
  </w:style>
  <w:style w:type="character" w:customStyle="1" w:styleId="Heading4Char">
    <w:name w:val="Heading 4 Char"/>
    <w:link w:val="Heading4"/>
    <w:locked/>
    <w:rsid w:val="00083BF7"/>
    <w:rPr>
      <w:rFonts w:ascii="Tahoma" w:hAnsi="Tahoma" w:cs="Tahoma"/>
      <w:b/>
      <w:i/>
      <w:kern w:val="28"/>
      <w:lang w:eastAsia="en-US"/>
    </w:rPr>
  </w:style>
  <w:style w:type="table" w:styleId="TableGrid">
    <w:name w:val="Table Grid"/>
    <w:basedOn w:val="TableNormal"/>
    <w:uiPriority w:val="59"/>
    <w:rsid w:val="00FE3B93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bullet">
    <w:name w:val="Information bullet"/>
    <w:basedOn w:val="Normal"/>
    <w:rsid w:val="00EA0FDF"/>
    <w:pPr>
      <w:numPr>
        <w:numId w:val="1"/>
      </w:numPr>
      <w:tabs>
        <w:tab w:val="left" w:pos="907"/>
      </w:tabs>
      <w:spacing w:after="60"/>
      <w:ind w:right="624"/>
    </w:pPr>
    <w:rPr>
      <w:rFonts w:ascii="Tahoma" w:hAnsi="Tahoma" w:cs="Arial"/>
    </w:rPr>
  </w:style>
  <w:style w:type="paragraph" w:customStyle="1" w:styleId="Informationheading">
    <w:name w:val="Information heading"/>
    <w:basedOn w:val="Normal"/>
    <w:rsid w:val="00EA0FDF"/>
    <w:pPr>
      <w:spacing w:before="240"/>
      <w:ind w:left="425"/>
    </w:pPr>
    <w:rPr>
      <w:rFonts w:ascii="Tahoma" w:hAnsi="Tahoma"/>
      <w:b/>
      <w:bCs/>
    </w:rPr>
  </w:style>
  <w:style w:type="paragraph" w:customStyle="1" w:styleId="Paragraph">
    <w:name w:val="Paragraph"/>
    <w:basedOn w:val="Normal"/>
    <w:link w:val="ParagraphChar"/>
    <w:rsid w:val="00EA0FDF"/>
    <w:rPr>
      <w:rFonts w:ascii="Tahoma" w:hAnsi="Tahoma" w:cs="Arial"/>
    </w:rPr>
  </w:style>
  <w:style w:type="paragraph" w:customStyle="1" w:styleId="Instructionheading">
    <w:name w:val="Instruction heading"/>
    <w:basedOn w:val="Paragraph"/>
    <w:rsid w:val="00EA0FDF"/>
    <w:pPr>
      <w:spacing w:before="240"/>
      <w:jc w:val="left"/>
    </w:pPr>
    <w:rPr>
      <w:b/>
    </w:rPr>
  </w:style>
  <w:style w:type="character" w:styleId="CommentReference">
    <w:name w:val="annotation reference"/>
    <w:semiHidden/>
    <w:rsid w:val="007D1B7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D1B79"/>
  </w:style>
  <w:style w:type="character" w:customStyle="1" w:styleId="CommentTextChar">
    <w:name w:val="Comment Text Char"/>
    <w:link w:val="CommentText"/>
    <w:uiPriority w:val="99"/>
    <w:semiHidden/>
    <w:locked/>
    <w:rsid w:val="00083BF7"/>
    <w:rPr>
      <w:rFonts w:ascii="Segoe UI" w:hAnsi="Segoe UI" w:cs="Segoe U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D1B79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083BF7"/>
    <w:rPr>
      <w:rFonts w:cs="Times New Roman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semiHidden/>
    <w:rsid w:val="007D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083BF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70097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locked/>
    <w:rsid w:val="00700974"/>
    <w:rPr>
      <w:rFonts w:ascii="Segoe UI" w:hAnsi="Segoe UI" w:cs="Segoe UI"/>
      <w:lang w:eastAsia="en-US"/>
    </w:rPr>
  </w:style>
  <w:style w:type="paragraph" w:styleId="Footer">
    <w:name w:val="footer"/>
    <w:basedOn w:val="Normal"/>
    <w:link w:val="FooterChar"/>
    <w:uiPriority w:val="99"/>
    <w:rsid w:val="0070097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700974"/>
    <w:rPr>
      <w:rFonts w:ascii="Segoe UI" w:hAnsi="Segoe UI" w:cs="Segoe UI"/>
      <w:lang w:eastAsia="en-US"/>
    </w:rPr>
  </w:style>
  <w:style w:type="paragraph" w:customStyle="1" w:styleId="Default">
    <w:name w:val="Default"/>
    <w:rsid w:val="000946B5"/>
    <w:pPr>
      <w:autoSpaceDE w:val="0"/>
      <w:autoSpaceDN w:val="0"/>
      <w:adjustRightInd w:val="0"/>
      <w:spacing w:before="240" w:after="120" w:line="360" w:lineRule="auto"/>
      <w:ind w:left="709" w:hanging="357"/>
      <w:jc w:val="both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4C3F7D"/>
    <w:pPr>
      <w:spacing w:before="100" w:beforeAutospacing="1" w:after="100" w:afterAutospacing="1"/>
    </w:pPr>
  </w:style>
  <w:style w:type="character" w:styleId="Hyperlink">
    <w:name w:val="Hyperlink"/>
    <w:uiPriority w:val="99"/>
    <w:rsid w:val="0066677F"/>
    <w:rPr>
      <w:rFonts w:ascii="Verdana" w:hAnsi="Verdana" w:cs="Times New Roman"/>
      <w:color w:val="0099CC"/>
      <w:sz w:val="24"/>
      <w:szCs w:val="24"/>
      <w:u w:val="none"/>
      <w:effect w:val="none"/>
    </w:rPr>
  </w:style>
  <w:style w:type="paragraph" w:customStyle="1" w:styleId="table-clean">
    <w:name w:val="table-clean"/>
    <w:basedOn w:val="Normal"/>
    <w:rsid w:val="0066677F"/>
    <w:pPr>
      <w:spacing w:before="100" w:beforeAutospacing="1" w:after="100" w:afterAutospacing="1"/>
    </w:pPr>
    <w:rPr>
      <w:rFonts w:ascii="Verdana" w:hAnsi="Verdana"/>
      <w:color w:val="666666"/>
      <w:sz w:val="17"/>
      <w:szCs w:val="17"/>
    </w:rPr>
  </w:style>
  <w:style w:type="character" w:customStyle="1" w:styleId="table-clean1">
    <w:name w:val="table-clean1"/>
    <w:rsid w:val="0066677F"/>
    <w:rPr>
      <w:rFonts w:cs="Times New Roman"/>
    </w:rPr>
  </w:style>
  <w:style w:type="character" w:styleId="HTMLCite">
    <w:name w:val="HTML Cite"/>
    <w:uiPriority w:val="99"/>
    <w:rsid w:val="0037612D"/>
    <w:rPr>
      <w:rFonts w:cs="Times New Roman"/>
      <w:i/>
      <w:iCs/>
    </w:rPr>
  </w:style>
  <w:style w:type="paragraph" w:customStyle="1" w:styleId="ColorfulList-Accent11">
    <w:name w:val="Colorful List - Accent 11"/>
    <w:basedOn w:val="Normal"/>
    <w:qFormat/>
    <w:rsid w:val="0053773F"/>
    <w:pPr>
      <w:ind w:left="720"/>
    </w:pPr>
  </w:style>
  <w:style w:type="character" w:styleId="PageNumber">
    <w:name w:val="page number"/>
    <w:basedOn w:val="DefaultParagraphFont"/>
    <w:rsid w:val="00FB400E"/>
  </w:style>
  <w:style w:type="character" w:customStyle="1" w:styleId="ParagraphChar">
    <w:name w:val="Paragraph Char"/>
    <w:link w:val="Paragraph"/>
    <w:rsid w:val="00152839"/>
    <w:rPr>
      <w:rFonts w:ascii="Tahoma" w:hAnsi="Tahoma" w:cs="Arial"/>
      <w:lang w:val="en-GB" w:eastAsia="en-US" w:bidi="ar-SA"/>
    </w:rPr>
  </w:style>
  <w:style w:type="paragraph" w:styleId="DocumentMap">
    <w:name w:val="Document Map"/>
    <w:basedOn w:val="Normal"/>
    <w:link w:val="DocumentMapChar"/>
    <w:rsid w:val="00D51A8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rsid w:val="00D51A87"/>
    <w:rPr>
      <w:rFonts w:ascii="Tahoma" w:hAnsi="Tahoma" w:cs="Tahoma"/>
      <w:sz w:val="16"/>
      <w:szCs w:val="16"/>
    </w:rPr>
  </w:style>
  <w:style w:type="paragraph" w:customStyle="1" w:styleId="authors3">
    <w:name w:val="authors3"/>
    <w:basedOn w:val="Normal"/>
    <w:rsid w:val="00B9160D"/>
    <w:pPr>
      <w:spacing w:before="0" w:after="0" w:line="210" w:lineRule="atLeast"/>
      <w:jc w:val="left"/>
    </w:pPr>
    <w:rPr>
      <w:rFonts w:ascii="Verdana" w:hAnsi="Verdana"/>
      <w:sz w:val="17"/>
      <w:szCs w:val="17"/>
    </w:rPr>
  </w:style>
  <w:style w:type="character" w:styleId="Strong">
    <w:name w:val="Strong"/>
    <w:uiPriority w:val="22"/>
    <w:qFormat/>
    <w:rsid w:val="00B9160D"/>
    <w:rPr>
      <w:b/>
      <w:bCs/>
    </w:rPr>
  </w:style>
  <w:style w:type="paragraph" w:customStyle="1" w:styleId="Pa4">
    <w:name w:val="Pa4"/>
    <w:basedOn w:val="Default"/>
    <w:next w:val="Default"/>
    <w:rsid w:val="00C97F9C"/>
    <w:pPr>
      <w:spacing w:before="0" w:after="0" w:line="241" w:lineRule="atLeast"/>
      <w:ind w:left="0" w:firstLine="0"/>
      <w:jc w:val="left"/>
    </w:pPr>
    <w:rPr>
      <w:rFonts w:ascii="Frutiger 45 Light" w:hAnsi="Frutiger 45 Light"/>
      <w:color w:val="auto"/>
      <w:lang w:val="en-US" w:eastAsia="en-US"/>
    </w:rPr>
  </w:style>
  <w:style w:type="character" w:customStyle="1" w:styleId="A10">
    <w:name w:val="A10"/>
    <w:rsid w:val="00C97F9C"/>
    <w:rPr>
      <w:rFonts w:cs="Frutiger 45 Light"/>
      <w:color w:val="221E1F"/>
      <w:sz w:val="16"/>
      <w:szCs w:val="16"/>
    </w:rPr>
  </w:style>
  <w:style w:type="paragraph" w:styleId="Revision">
    <w:name w:val="Revision"/>
    <w:hidden/>
    <w:uiPriority w:val="71"/>
    <w:rsid w:val="0061567A"/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F4639A"/>
    <w:pPr>
      <w:tabs>
        <w:tab w:val="right" w:leader="dot" w:pos="9174"/>
      </w:tabs>
      <w:spacing w:before="0"/>
    </w:pPr>
    <w:rPr>
      <w:rFonts w:ascii="Segoe UI Semibold" w:hAnsi="Segoe UI Semibold"/>
      <w:noProof/>
    </w:rPr>
  </w:style>
  <w:style w:type="paragraph" w:styleId="TOC2">
    <w:name w:val="toc 2"/>
    <w:basedOn w:val="Normal"/>
    <w:next w:val="Normal"/>
    <w:autoRedefine/>
    <w:uiPriority w:val="39"/>
    <w:rsid w:val="00F4639A"/>
    <w:pPr>
      <w:tabs>
        <w:tab w:val="right" w:leader="dot" w:pos="9174"/>
      </w:tabs>
      <w:ind w:left="720"/>
    </w:pPr>
  </w:style>
  <w:style w:type="paragraph" w:styleId="TOC3">
    <w:name w:val="toc 3"/>
    <w:basedOn w:val="Normal"/>
    <w:next w:val="Normal"/>
    <w:autoRedefine/>
    <w:uiPriority w:val="39"/>
    <w:rsid w:val="000E4586"/>
    <w:pPr>
      <w:ind w:left="480"/>
    </w:pPr>
  </w:style>
  <w:style w:type="character" w:customStyle="1" w:styleId="chemf">
    <w:name w:val="chemf"/>
    <w:basedOn w:val="DefaultParagraphFont"/>
    <w:rsid w:val="00EE23CC"/>
  </w:style>
  <w:style w:type="character" w:customStyle="1" w:styleId="mw-headline">
    <w:name w:val="mw-headline"/>
    <w:basedOn w:val="DefaultParagraphFont"/>
    <w:rsid w:val="00EE23CC"/>
  </w:style>
  <w:style w:type="character" w:customStyle="1" w:styleId="mw-editsection">
    <w:name w:val="mw-editsection"/>
    <w:basedOn w:val="DefaultParagraphFont"/>
    <w:rsid w:val="00EE23CC"/>
  </w:style>
  <w:style w:type="character" w:customStyle="1" w:styleId="mw-editsection-bracket">
    <w:name w:val="mw-editsection-bracket"/>
    <w:basedOn w:val="DefaultParagraphFont"/>
    <w:rsid w:val="00EE23CC"/>
  </w:style>
  <w:style w:type="character" w:customStyle="1" w:styleId="Title1">
    <w:name w:val="Title1"/>
    <w:basedOn w:val="DefaultParagraphFont"/>
    <w:rsid w:val="00CE5515"/>
  </w:style>
  <w:style w:type="paragraph" w:customStyle="1" w:styleId="cdc">
    <w:name w:val="cdc"/>
    <w:basedOn w:val="Normal"/>
    <w:rsid w:val="001E45B7"/>
    <w:pPr>
      <w:spacing w:before="0" w:after="0"/>
      <w:jc w:val="left"/>
    </w:pPr>
    <w:rPr>
      <w:rFonts w:ascii="Helvetica" w:hAnsi="Helvetica" w:cs="Helvetica"/>
      <w:b/>
      <w:bCs/>
      <w:sz w:val="29"/>
      <w:szCs w:val="29"/>
      <w:lang w:eastAsia="en-GB"/>
    </w:rPr>
  </w:style>
  <w:style w:type="paragraph" w:styleId="FootnoteText">
    <w:name w:val="footnote text"/>
    <w:basedOn w:val="Normal"/>
    <w:link w:val="FootnoteTextChar"/>
    <w:unhideWhenUsed/>
    <w:rsid w:val="00FC6DBC"/>
    <w:pPr>
      <w:spacing w:before="0" w:after="0"/>
    </w:pPr>
  </w:style>
  <w:style w:type="character" w:customStyle="1" w:styleId="FootnoteTextChar">
    <w:name w:val="Footnote Text Char"/>
    <w:basedOn w:val="DefaultParagraphFont"/>
    <w:link w:val="FootnoteText"/>
    <w:rsid w:val="00FC6DBC"/>
    <w:rPr>
      <w:rFonts w:ascii="Segoe UI" w:hAnsi="Segoe UI" w:cs="Segoe UI"/>
      <w:lang w:eastAsia="en-US"/>
    </w:rPr>
  </w:style>
  <w:style w:type="character" w:styleId="FootnoteReference">
    <w:name w:val="footnote reference"/>
    <w:basedOn w:val="DefaultParagraphFont"/>
    <w:semiHidden/>
    <w:unhideWhenUsed/>
    <w:rsid w:val="00FC6DBC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09792B"/>
    <w:pPr>
      <w:spacing w:after="0"/>
      <w:jc w:val="center"/>
    </w:pPr>
    <w:rPr>
      <w:rFonts w:ascii="Tahoma" w:hAnsi="Tahoma" w:cs="Tahom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9792B"/>
    <w:rPr>
      <w:rFonts w:ascii="Tahoma" w:hAnsi="Tahoma" w:cs="Tahoma"/>
      <w:noProof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09792B"/>
    <w:rPr>
      <w:rFonts w:ascii="Tahoma" w:hAnsi="Tahoma" w:cs="Tahoma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9792B"/>
    <w:rPr>
      <w:rFonts w:ascii="Tahoma" w:hAnsi="Tahoma" w:cs="Tahoma"/>
      <w:noProof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DC14CA"/>
    <w:rPr>
      <w:color w:val="800080" w:themeColor="followedHyperlink"/>
      <w:u w:val="single"/>
    </w:rPr>
  </w:style>
  <w:style w:type="character" w:customStyle="1" w:styleId="current-selection">
    <w:name w:val="current-selection"/>
    <w:basedOn w:val="DefaultParagraphFont"/>
    <w:rsid w:val="00153773"/>
  </w:style>
  <w:style w:type="character" w:customStyle="1" w:styleId="a">
    <w:name w:val="_"/>
    <w:basedOn w:val="DefaultParagraphFont"/>
    <w:rsid w:val="00153773"/>
  </w:style>
  <w:style w:type="paragraph" w:customStyle="1" w:styleId="numbered-paragraph">
    <w:name w:val="numbered-paragraph"/>
    <w:basedOn w:val="Normal"/>
    <w:rsid w:val="009A598E"/>
    <w:pPr>
      <w:spacing w:before="0" w:after="180"/>
      <w:jc w:val="left"/>
    </w:pPr>
    <w:rPr>
      <w:rFonts w:ascii="Times New Roman" w:hAnsi="Times New Roman" w:cs="Times New Roman"/>
      <w:szCs w:val="24"/>
      <w:lang w:eastAsia="en-GB"/>
    </w:rPr>
  </w:style>
  <w:style w:type="character" w:customStyle="1" w:styleId="paragraph-number">
    <w:name w:val="paragraph-number"/>
    <w:basedOn w:val="DefaultParagraphFont"/>
    <w:rsid w:val="009A5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">
      <w:marLeft w:val="58"/>
      <w:marRight w:val="5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">
                  <w:marLeft w:val="1866"/>
                  <w:marRight w:val="0"/>
                  <w:marTop w:val="0"/>
                  <w:marBottom w:val="0"/>
                  <w:divBdr>
                    <w:top w:val="single" w:sz="2" w:space="0" w:color="0066CC"/>
                    <w:left w:val="single" w:sz="2" w:space="0" w:color="CCCCCC"/>
                    <w:bottom w:val="single" w:sz="2" w:space="6" w:color="CCCCCC"/>
                    <w:right w:val="single" w:sz="2" w:space="0" w:color="CCCCCC"/>
                  </w:divBdr>
                  <w:divsChild>
                    <w:div w:id="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1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8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5634">
                              <w:marLeft w:val="36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64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6958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8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7045">
          <w:marLeft w:val="0"/>
          <w:marRight w:val="0"/>
          <w:marTop w:val="1200"/>
          <w:marBottom w:val="0"/>
          <w:divBdr>
            <w:top w:val="single" w:sz="6" w:space="0" w:color="999999"/>
            <w:left w:val="single" w:sz="6" w:space="0" w:color="999999"/>
            <w:bottom w:val="none" w:sz="0" w:space="0" w:color="auto"/>
            <w:right w:val="single" w:sz="6" w:space="0" w:color="999999"/>
          </w:divBdr>
          <w:divsChild>
            <w:div w:id="13609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3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0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81178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4728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7534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548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50768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5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6181">
                                      <w:marLeft w:val="0"/>
                                      <w:marRight w:val="0"/>
                                      <w:marTop w:val="96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51">
                                          <w:marLeft w:val="0"/>
                                          <w:marRight w:val="0"/>
                                          <w:marTop w:val="24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995272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3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99386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68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09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8691">
                                      <w:marLeft w:val="0"/>
                                      <w:marRight w:val="0"/>
                                      <w:marTop w:val="96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46784">
                                          <w:marLeft w:val="0"/>
                                          <w:marRight w:val="0"/>
                                          <w:marTop w:val="24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265520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50992">
                  <w:marLeft w:val="0"/>
                  <w:marRight w:val="0"/>
                  <w:marTop w:val="181"/>
                  <w:marBottom w:val="1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27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0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3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781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082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491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49807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8E8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51571">
                          <w:marLeft w:val="0"/>
                          <w:marRight w:val="54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B9B9B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4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33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16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16827">
                                                  <w:marLeft w:val="4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1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151778">
                                                          <w:marLeft w:val="0"/>
                                                          <w:marRight w:val="-240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99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2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47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4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1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98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1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85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55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81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50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29189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813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59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722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073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10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6005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727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2611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821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295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855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6498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69934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86267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3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520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8E8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3818">
                          <w:marLeft w:val="0"/>
                          <w:marRight w:val="54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B9B9B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7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19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13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82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59123">
                                                  <w:marLeft w:val="4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89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661937">
                                                          <w:marLeft w:val="0"/>
                                                          <w:marRight w:val="-240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85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yperlink" Target="https://www.sdcep.org.uk/published-guidance/medication-related-osteonecrosis-of-the-jaw/" TargetMode="Externa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://www.sdcep.org.uk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styles" Target="styl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ES Document" ma:contentTypeID="0x010100540009AA9B7AD14AB7CB3A6FC98C51F800A27F9773C2FF564490DAD634CA8DC45A" ma:contentTypeVersion="7" ma:contentTypeDescription="" ma:contentTypeScope="" ma:versionID="02acda5a98f055bd67fb66bc67616bfe">
  <xsd:schema xmlns:xsd="http://www.w3.org/2001/XMLSchema" xmlns:xs="http://www.w3.org/2001/XMLSchema" xmlns:p="http://schemas.microsoft.com/office/2006/metadata/properties" xmlns:ns1="http://schemas.microsoft.com/sharepoint/v3" xmlns:ns2="9369f9cd-7934-46f9-83f8-0ab2aa6125c5" targetNamespace="http://schemas.microsoft.com/office/2006/metadata/properties" ma:root="true" ma:fieldsID="d60ec0a984dd89c681e2154d3859367b" ns1:_="" ns2:_="">
    <xsd:import namespace="http://schemas.microsoft.com/sharepoint/v3"/>
    <xsd:import namespace="9369f9cd-7934-46f9-83f8-0ab2aa6125c5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MimeType" minOccurs="0"/>
                <xsd:element ref="ns2:Creator" minOccurs="0"/>
                <xsd:element ref="ns2:Tags" minOccurs="0"/>
                <xsd:element ref="ns2:Legacy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2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9f9cd-7934-46f9-83f8-0ab2aa6125c5" elementFormDefault="qualified">
    <xsd:import namespace="http://schemas.microsoft.com/office/2006/documentManagement/types"/>
    <xsd:import namespace="http://schemas.microsoft.com/office/infopath/2007/PartnerControls"/>
    <xsd:element name="MimeType" ma:index="3" nillable="true" ma:displayName="Mime Type" ma:internalName="MimeType">
      <xsd:simpleType>
        <xsd:restriction base="dms:Text">
          <xsd:maxLength value="255"/>
        </xsd:restriction>
      </xsd:simpleType>
    </xsd:element>
    <xsd:element name="Creator" ma:index="5" nillable="true" ma:displayName="Creator" ma:internalName="Creator">
      <xsd:simpleType>
        <xsd:restriction base="dms:Text">
          <xsd:maxLength value="255"/>
        </xsd:restriction>
      </xsd:simpleType>
    </xsd:element>
    <xsd:element name="Tags" ma:index="6" nillable="true" ma:displayName="Tags" ma:internalName="Tags">
      <xsd:simpleType>
        <xsd:restriction base="dms:Note">
          <xsd:maxLength value="255"/>
        </xsd:restriction>
      </xsd:simpleType>
    </xsd:element>
    <xsd:element name="Legacy_x0020_ID" ma:index="7" nillable="true" ma:displayName="Legacy ID" ma:internalName="Legacy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9614A-CACA-4EAC-93E2-21DB7B52581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7A93FC4-E1A8-43D9-A730-3F1AA9D44F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D53846-DA5C-4849-80F7-F2E1E3230D36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45A5B91-43FB-4061-83C8-DAD6D8BBC7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69f9cd-7934-46f9-83f8-0ab2aa612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6AFF00-789C-410B-82C0-5BE33716014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5CD8EE9-F4BE-4EE2-9A07-5AB7F71730B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69f9cd-7934-46f9-83f8-0ab2aa6125c5"/>
  </ds:schemaRefs>
</ds:datastoreItem>
</file>

<file path=customXml/itemProps7.xml><?xml version="1.0" encoding="utf-8"?>
<ds:datastoreItem xmlns:ds="http://schemas.openxmlformats.org/officeDocument/2006/customXml" ds:itemID="{4EC099EF-021A-4837-85C3-426A301AF4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69f9cd-7934-46f9-83f8-0ab2aa6125c5"/>
  </ds:schemaRefs>
</ds:datastoreItem>
</file>

<file path=customXml/itemProps8.xml><?xml version="1.0" encoding="utf-8"?>
<ds:datastoreItem xmlns:ds="http://schemas.openxmlformats.org/officeDocument/2006/customXml" ds:itemID="{EC23094F-A464-454C-B7BB-C4E15DDCD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Oral Health Management of Patients at Risk of Medication-related Osteonecrosis of the Jaw</vt:lpstr>
    </vt:vector>
  </TitlesOfParts>
  <Company>NHS Education for Scottland (NES)</Company>
  <LinksUpToDate>false</LinksUpToDate>
  <CharactersWithSpaces>6991</CharactersWithSpaces>
  <SharedDoc>false</SharedDoc>
  <HLinks>
    <vt:vector size="162" baseType="variant">
      <vt:variant>
        <vt:i4>7471161</vt:i4>
      </vt:variant>
      <vt:variant>
        <vt:i4>147</vt:i4>
      </vt:variant>
      <vt:variant>
        <vt:i4>0</vt:i4>
      </vt:variant>
      <vt:variant>
        <vt:i4>5</vt:i4>
      </vt:variant>
      <vt:variant>
        <vt:lpwstr>http://www.sciencedirect.com/science?_ob=RedirectURL&amp;_method=outwardLink&amp;_partnerName=27983&amp;_origin=article&amp;_zone=art_page&amp;_linkType=scopusAuthorDocuments&amp;_targetURL=http%3A%2F%2Fwww.scopus.com%2Fscopus%2Finward%2Fauthor.url%3FpartnerID%3D10%26rel%3D3.0.0%26sortField%3Dcited%26sortOrder%3Dasc%26author%3DKothawala,%2520Prajesh%26authorID%3D22134742100%26md5%3D2f1b9fa36fca05fba639a7ed6d244797&amp;_acct=C000054131&amp;_version=1&amp;_userid=1669875&amp;md5=d30ef5ef36f6e6f46a65944482b386a0</vt:lpwstr>
      </vt:variant>
      <vt:variant>
        <vt:lpwstr/>
      </vt:variant>
      <vt:variant>
        <vt:i4>7471161</vt:i4>
      </vt:variant>
      <vt:variant>
        <vt:i4>144</vt:i4>
      </vt:variant>
      <vt:variant>
        <vt:i4>0</vt:i4>
      </vt:variant>
      <vt:variant>
        <vt:i4>5</vt:i4>
      </vt:variant>
      <vt:variant>
        <vt:lpwstr>http://www.sciencedirect.com/science?_ob=RedirectURL&amp;_method=outwardLink&amp;_partnerName=27983&amp;_origin=article&amp;_zone=art_page&amp;_linkType=scopusAuthorDocuments&amp;_targetURL=http%3A%2F%2Fwww.scopus.com%2Fscopus%2Finward%2Fauthor.url%3FpartnerID%3D10%26rel%3D3.0.0%26sortField%3Dcited%26sortOrder%3Dasc%26author%3DBernal,%2520Myriam%26authorID%3D15062376600%26md5%3Da56cfeab1ad3b32c636a73c348ca4fa2&amp;_acct=C000054131&amp;_version=1&amp;_userid=1669875&amp;md5=9248e253e30e242d549a92256767904a</vt:lpwstr>
      </vt:variant>
      <vt:variant>
        <vt:lpwstr/>
      </vt:variant>
      <vt:variant>
        <vt:i4>5570569</vt:i4>
      </vt:variant>
      <vt:variant>
        <vt:i4>141</vt:i4>
      </vt:variant>
      <vt:variant>
        <vt:i4>0</vt:i4>
      </vt:variant>
      <vt:variant>
        <vt:i4>5</vt:i4>
      </vt:variant>
      <vt:variant>
        <vt:lpwstr>http://www.library.nhs.uk/ORALHEALTH/ViewResource.aspx?resID=285289&amp;tabID=289</vt:lpwstr>
      </vt:variant>
      <vt:variant>
        <vt:lpwstr/>
      </vt:variant>
      <vt:variant>
        <vt:i4>458821</vt:i4>
      </vt:variant>
      <vt:variant>
        <vt:i4>138</vt:i4>
      </vt:variant>
      <vt:variant>
        <vt:i4>0</vt:i4>
      </vt:variant>
      <vt:variant>
        <vt:i4>5</vt:i4>
      </vt:variant>
      <vt:variant>
        <vt:lpwstr>http://www.baoms.org.uk/</vt:lpwstr>
      </vt:variant>
      <vt:variant>
        <vt:lpwstr/>
      </vt:variant>
      <vt:variant>
        <vt:i4>1638472</vt:i4>
      </vt:variant>
      <vt:variant>
        <vt:i4>135</vt:i4>
      </vt:variant>
      <vt:variant>
        <vt:i4>0</vt:i4>
      </vt:variant>
      <vt:variant>
        <vt:i4>5</vt:i4>
      </vt:variant>
      <vt:variant>
        <vt:lpwstr>http://www.sdcep.org.uk/</vt:lpwstr>
      </vt:variant>
      <vt:variant>
        <vt:lpwstr/>
      </vt:variant>
      <vt:variant>
        <vt:i4>1114169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_Toc443465838</vt:lpwstr>
      </vt:variant>
      <vt:variant>
        <vt:i4>1114169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_Toc443465837</vt:lpwstr>
      </vt:variant>
      <vt:variant>
        <vt:i4>1114169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_Toc443465836</vt:lpwstr>
      </vt:variant>
      <vt:variant>
        <vt:i4>1114169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_Toc443465835</vt:lpwstr>
      </vt:variant>
      <vt:variant>
        <vt:i4>1114169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_Toc443465834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_Toc443465833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_Toc443465832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_Toc443465831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_Toc443465830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_Toc443465829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_Toc443465828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_Toc443465827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_Toc443465826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_Toc443465825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_Toc443465824</vt:lpwstr>
      </vt:variant>
      <vt:variant>
        <vt:i4>1048633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_Toc443465823</vt:lpwstr>
      </vt:variant>
      <vt:variant>
        <vt:i4>1048633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_Toc443465822</vt:lpwstr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_Toc443465821</vt:lpwstr>
      </vt:variant>
      <vt:variant>
        <vt:i4>1048633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_Toc443465820</vt:lpwstr>
      </vt:variant>
      <vt:variant>
        <vt:i4>1245241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_Toc443465819</vt:lpwstr>
      </vt:variant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_Toc443465818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_Toc443465817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Oral Health Management of Patients at Risk of Medication-related Osteonecrosis of the Jaw</dc:title>
  <dc:subject/>
  <dc:creator>Scottish Dental Clinical Effectiveness Programme</dc:creator>
  <cp:keywords>osteonecrosis of the jaw, bisphosphonates, osteoporosis</cp:keywords>
  <dc:description/>
  <cp:lastModifiedBy>Michele West</cp:lastModifiedBy>
  <cp:revision>5</cp:revision>
  <cp:lastPrinted>2017-02-09T09:11:00Z</cp:lastPrinted>
  <dcterms:created xsi:type="dcterms:W3CDTF">2017-04-04T11:26:00Z</dcterms:created>
  <dcterms:modified xsi:type="dcterms:W3CDTF">2024-04-02T13:23:00Z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0x010100540009AA9B7AD14AB7CB3A6FC98C51F800A27F9773C2FF564490DAD634CA8DC45A</vt:lpwstr>
  </property>
</Properties>
</file>